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E9A" w:rsidRPr="00F96E9A" w:rsidRDefault="00F96E9A" w:rsidP="00DF0A1F">
      <w:pPr>
        <w:shd w:val="clear" w:color="auto" w:fill="FFFFFF"/>
        <w:spacing w:after="0" w:line="240" w:lineRule="auto"/>
        <w:ind w:firstLine="42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Воробьева В.К.</w:t>
      </w:r>
      <w:r w:rsidRPr="00F96E9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br/>
        <w:t>Курс лекций по предмету «Алалия»</w:t>
      </w:r>
      <w:r w:rsidRPr="00F96E9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br/>
        <w:t>лекции, 2004 – 2005 гг. 31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 xml:space="preserve">Принципы организации логопедической работы с </w:t>
      </w:r>
      <w:proofErr w:type="gramStart"/>
      <w:r w:rsidRPr="00F96E9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моторными</w:t>
      </w:r>
      <w:proofErr w:type="gramEnd"/>
      <w:r w:rsidRPr="00F96E9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 xml:space="preserve"> </w:t>
      </w:r>
      <w:proofErr w:type="spellStart"/>
      <w:r w:rsidRPr="00F96E9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алаликами</w:t>
      </w:r>
      <w:proofErr w:type="spellEnd"/>
      <w:r w:rsidRPr="00F96E9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Принципы – основные положения была разработаны Натальей Николаевной </w:t>
      </w:r>
      <w:proofErr w:type="spell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Трауготт</w:t>
      </w:r>
      <w:proofErr w:type="spell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Верой Константиновной </w:t>
      </w:r>
      <w:proofErr w:type="spell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Орфинской</w:t>
      </w:r>
      <w:proofErr w:type="spell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Борисом Моисеевичем </w:t>
      </w:r>
      <w:proofErr w:type="spell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Гриншпуном</w:t>
      </w:r>
      <w:proofErr w:type="spell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96E9A" w:rsidRPr="00F96E9A" w:rsidRDefault="00F96E9A" w:rsidP="00953DDB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9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Принцип опоры на онтогенез</w:t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(на развитие в норме); Б.М. </w:t>
      </w:r>
      <w:proofErr w:type="spell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Гриншпун</w:t>
      </w:r>
      <w:proofErr w:type="spell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пишет, что логопеду необходимо ориентироваться на ключевые звенья онтогенеза: логопед должен помнить:</w:t>
      </w:r>
    </w:p>
    <w:p w:rsidR="00F96E9A" w:rsidRPr="00F96E9A" w:rsidRDefault="00F96E9A" w:rsidP="00953DDB">
      <w:pPr>
        <w:numPr>
          <w:ilvl w:val="1"/>
          <w:numId w:val="1"/>
        </w:numPr>
        <w:shd w:val="clear" w:color="auto" w:fill="FFFFFF"/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смысловой стороны речи опережает развитие собственной речи (произносительной ее стороны); развитие восприятия речи всегда предшествует появлению собственной речи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3DD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257175" cy="381000"/>
            <wp:effectExtent l="19050" t="0" r="9525" b="0"/>
            <wp:docPr id="1" name="Рисунок 1" descr="http://refdb.ru/images/1414/2826310/m551c1a1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refdb.ru/images/1414/2826310/m551c1a13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F0"/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F0"/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53DD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381000" cy="228600"/>
            <wp:effectExtent l="19050" t="0" r="0" b="0"/>
            <wp:docPr id="2" name="Рисунок 2" descr="http://refdb.ru/images/1414/2826310/m4724ab4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refdb.ru/images/1414/2826310/m4724ab4a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6E9A" w:rsidRPr="00F96E9A" w:rsidRDefault="00F96E9A" w:rsidP="00953DDB">
      <w:pPr>
        <w:numPr>
          <w:ilvl w:val="1"/>
          <w:numId w:val="2"/>
        </w:numPr>
        <w:shd w:val="clear" w:color="auto" w:fill="FFFFFF"/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Нормативное звукопроизношение у ребенка с нормальным речевым развитием формируется только на базе фразовой речи;</w:t>
      </w:r>
    </w:p>
    <w:p w:rsidR="00F96E9A" w:rsidRPr="00F96E9A" w:rsidRDefault="00F96E9A" w:rsidP="00953DDB">
      <w:pPr>
        <w:numPr>
          <w:ilvl w:val="1"/>
          <w:numId w:val="2"/>
        </w:numPr>
        <w:shd w:val="clear" w:color="auto" w:fill="FFFFFF"/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Необходимость развития предикативной функции речи, так как предметный словарь не формирует системной речи, систему языка формируют глаголы, так как обладают валентностью – продолжение;</w:t>
      </w:r>
    </w:p>
    <w:p w:rsidR="00F96E9A" w:rsidRPr="00F96E9A" w:rsidRDefault="00F96E9A" w:rsidP="00953DDB">
      <w:pPr>
        <w:numPr>
          <w:ilvl w:val="1"/>
          <w:numId w:val="2"/>
        </w:numPr>
        <w:shd w:val="clear" w:color="auto" w:fill="FFFFFF"/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Развитие фонематического слуха в норме всегда опережает правильное произношение звуков, так как фонематический </w:t>
      </w:r>
      <w:proofErr w:type="gram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сух</w:t>
      </w:r>
      <w:proofErr w:type="gram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выступает здесь в качестве основное ориентира, он руководит артикуляцией.</w:t>
      </w:r>
    </w:p>
    <w:p w:rsidR="00F96E9A" w:rsidRPr="00F96E9A" w:rsidRDefault="00F96E9A" w:rsidP="00953DDB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9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Принцип опоры на ведущую деятельность возраста</w:t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Логопед должен помнить, что речь не существует сама по себе, самостоятельно. Речь обслуживает другую деятельность, поэтому речь развивается последовательно и последовательно обслуживает ведущую деятельность (до 3-х лет - предметную, с 3-х до 7-ми – речь развивается в рамках игровой деятельности). Предполагается, что логопед первоначально разрабатывает сценарий ведущей деятельности возраста, а затем на этот сценарий накладывается речевой сценарий.</w:t>
      </w:r>
    </w:p>
    <w:p w:rsidR="00877D90" w:rsidRPr="00877D90" w:rsidRDefault="00F96E9A" w:rsidP="00953DDB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77D9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Принцип системности.</w:t>
      </w:r>
    </w:p>
    <w:p w:rsidR="00F96E9A" w:rsidRPr="00F96E9A" w:rsidRDefault="00F96E9A" w:rsidP="00877D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предполагает, что логопед должен сформировать те процессы, которые являются </w:t>
      </w:r>
      <w:proofErr w:type="spell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предпосылочными</w:t>
      </w:r>
      <w:proofErr w:type="spell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появления речи. На основе этих процессов развиваем процессы восприятия и понимания речи. И только после этого можно переходить к формированию навыков собственной речи.</w:t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Развитие речевой деятельности должно быть построено пошагово, то есть </w:t>
      </w:r>
      <w:proofErr w:type="gram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логопед</w:t>
      </w:r>
      <w:proofErr w:type="gram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специально отрабатывает те речевые действия, совокупность которых и составляет речь.</w:t>
      </w:r>
    </w:p>
    <w:p w:rsidR="00877D90" w:rsidRDefault="00F96E9A" w:rsidP="00877D90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9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Принцип комплексного подхода</w:t>
      </w:r>
    </w:p>
    <w:p w:rsidR="00F96E9A" w:rsidRPr="00877D90" w:rsidRDefault="00F96E9A" w:rsidP="00877D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 развитием речи должны работать разные специалисты (психолог, воспитатель, музыкальный работник, медицинский работник).</w:t>
      </w:r>
    </w:p>
    <w:p w:rsidR="00877D90" w:rsidRDefault="00F96E9A" w:rsidP="00953DDB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9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Принцип научности</w:t>
      </w:r>
    </w:p>
    <w:p w:rsidR="00F96E9A" w:rsidRPr="00F96E9A" w:rsidRDefault="00F96E9A" w:rsidP="00877D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Логопед должен быть образованным, должен знать закономерности овладения языковыми единицами. Данный принцип предопределяет развитие речемыслительной деятельности.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Перспективный план. Разделы.</w:t>
      </w:r>
    </w:p>
    <w:p w:rsidR="00F96E9A" w:rsidRPr="00F96E9A" w:rsidRDefault="00F96E9A" w:rsidP="00953DDB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психологической базы речи.</w:t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Цель: развитие внимания, восприятия, памяти, мышления.</w:t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Так как в структуре нарушения этих детей имеются и неречевые нарушения, план коррекционной работы предполагает сделать эти процессы произвольными, так как они запускают речь и организуют учебную деятельность ребенка.</w:t>
      </w:r>
    </w:p>
    <w:p w:rsidR="00F96E9A" w:rsidRPr="00F96E9A" w:rsidRDefault="00F96E9A" w:rsidP="00953DDB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восприятия и понимания речи.</w:t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Цель: преодоления </w:t>
      </w:r>
      <w:proofErr w:type="spell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импрессивного</w:t>
      </w:r>
      <w:proofErr w:type="spell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аграмматизма</w:t>
      </w:r>
      <w:proofErr w:type="spell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96E9A" w:rsidRPr="00F96E9A" w:rsidRDefault="00F96E9A" w:rsidP="00953DDB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020616"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азвитие собственно экспрессивной речи.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Послоговой</w:t>
      </w:r>
      <w:proofErr w:type="spell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анализ ничего не развивает, только вредит.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Цель:</w:t>
      </w:r>
      <w:r w:rsidRPr="00953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формирование базовых параметров слова;</w:t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формирование фразовой речи;</w:t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формирование навыков и умений связной монологической речи.</w:t>
      </w:r>
    </w:p>
    <w:p w:rsidR="00F96E9A" w:rsidRPr="00F96E9A" w:rsidRDefault="00F96E9A" w:rsidP="00953DDB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Подготовка детей к обучению грамоте.</w:t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Цель: формировать те виды языкового анализа, который обеспечивает усвоение навыков письма и чтения:</w:t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виды анализа:</w:t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формирование операций лексико-семантического анализа, который предполагает научить ребенка осознавать структурные компоненты предложения;</w:t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- фонемный анализ: обучение фонемному анализу предполагает научить ребенка </w:t>
      </w:r>
      <w:proofErr w:type="gram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осознавать</w:t>
      </w:r>
      <w:proofErr w:type="gram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слово звучит в фонемном отношении;</w:t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формирование операция морфемного анализа.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I. Развитие психологической базы речи.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Первый вариант организации работы.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психических процессов предшествует развитию речевых навыков.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Второй вариант работы.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психических процессов и формирование речи осуществляется параллельно.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Третий вариант работы.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речевых навыков опережает развитие психических процессов.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В.К. Воробьева предпочитает первый вариант, так как психические процессы являются предпосылкой для нормативного речевого развития.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NB</w:t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proofErr w:type="gram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задачи, обозначенные в этом разделе реализуются</w:t>
      </w:r>
      <w:proofErr w:type="gram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различными специалистами (логопедом, психологом, воспитателем) и родителями. Логопед занимает центральное место в системе специальной коррекционной работы, так же он осуществляет функцию контроля (на логопедических </w:t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занятиях логопед включает такие задания, которые определяют степень </w:t>
      </w:r>
      <w:proofErr w:type="spell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сформированности</w:t>
      </w:r>
      <w:proofErr w:type="spell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психологической базы речи).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Задача раздела: научить ребенка общаться с другими детьми в процессе развития психических процессов.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Развитие восприятия.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Развитие зрительного восприятия.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Соотнесение слова с предметом – </w:t>
      </w:r>
      <w:proofErr w:type="gram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предметный</w:t>
      </w:r>
      <w:proofErr w:type="gram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гнозис</w:t>
      </w:r>
      <w:proofErr w:type="spell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Эта работа является чрезвычайно важной, так как формирует основу семантики слова и регулирующую функцию речи. С этого начинается работа </w:t>
      </w:r>
      <w:proofErr w:type="gram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</w:t>
      </w:r>
      <w:proofErr w:type="gram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понимаем речи. Длительное время логопед работает с реальными предметами, постепенно заменяя их денотатами. 90% информации ребенок получает чрез зрительный анализатор, в связи с этим логопед учит ребенка дифференцированно воспринимать материал и большое место в работе уделяется обучению ребенка соотносить часть и целое. Целесообразно проводить игры на нахождение недостающего элемента: лото обязательно на сюжетной картинке. После этого можно будет перейти к синтезу предметов из частей (разрезные картинки, составление предмета из вырезанных по контуру его частей).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Первоначально учат детей соединять части предмета по функциональному признаку, чтобы повысить энергетику правого полушария, так как оно питает левое.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Далее учим детей соединять части предметов по прямой линии (контурная картинка, разрезанная по прямым линиям), а затем по ломаной линии.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Развитие тактильного восприятия.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Задачи:</w:t>
      </w:r>
    </w:p>
    <w:p w:rsidR="00F96E9A" w:rsidRPr="00F96E9A" w:rsidRDefault="00F96E9A" w:rsidP="00953DDB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Научить детей находить предмет на ощупь (</w:t>
      </w:r>
      <w:proofErr w:type="spell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стереогноз</w:t>
      </w:r>
      <w:proofErr w:type="spell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 опознавать предмет по контуру.</w:t>
      </w:r>
    </w:p>
    <w:p w:rsidR="00F96E9A" w:rsidRPr="00F96E9A" w:rsidRDefault="00F96E9A" w:rsidP="00953DDB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Формировать дифференциацию </w:t>
      </w:r>
      <w:proofErr w:type="gram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тактильного</w:t>
      </w:r>
      <w:proofErr w:type="gram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восприятии. Это предполагает наличие такого дидактического материала, когда предметы и похожи между собой и отличаются незначительными деталями.</w:t>
      </w:r>
    </w:p>
    <w:p w:rsidR="00F96E9A" w:rsidRPr="00F96E9A" w:rsidRDefault="00F96E9A" w:rsidP="00953DDB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Накопление пассивного словаря прилагательных, когда логопед просит ребенка достать все колючее или пушистое.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Таким образом, формирую речевую функцию у детей необходимо подкреплять всех работой всех анализаторов.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Развитие слухового восприятия.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Слуховое восприятие – это способность ориентироваться </w:t>
      </w:r>
      <w:proofErr w:type="gram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неречевых шумах.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слухового восприятие является важной задачей, так как на его основе у ребенка развивается фонематический слух.</w:t>
      </w:r>
      <w:proofErr w:type="gramEnd"/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Цели:</w:t>
      </w:r>
    </w:p>
    <w:p w:rsidR="00F96E9A" w:rsidRPr="00F96E9A" w:rsidRDefault="00F96E9A" w:rsidP="00953DDB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Обучение идентификации предмета (опознать предмет по характерному шуму, издаваемому этим предметом).</w:t>
      </w:r>
    </w:p>
    <w:p w:rsidR="00F96E9A" w:rsidRPr="00F96E9A" w:rsidRDefault="00F96E9A" w:rsidP="00953DDB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Научить детей определять направление шум</w:t>
      </w:r>
      <w:proofErr w:type="gram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а(</w:t>
      </w:r>
      <w:proofErr w:type="gram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«Найди часики / ключики и т.д.»). тренирует целенаправленное слуховое восприятие, отслеживание звуковой дорожки.</w:t>
      </w:r>
    </w:p>
    <w:p w:rsidR="00F96E9A" w:rsidRPr="00F96E9A" w:rsidRDefault="00F96E9A" w:rsidP="00953DDB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Научить различать шумы, различные между собой по силе, высоте, тембру.</w:t>
      </w:r>
    </w:p>
    <w:p w:rsidR="00F96E9A" w:rsidRPr="00F96E9A" w:rsidRDefault="00F96E9A" w:rsidP="00953DDB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Научить дифференцировать неречевые шумы, похожие друг на друга.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Развитие памяти.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Зрительная память.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довести объем зрительной кратковременной памяти до норматива (возраст + / - единица – у дошкольников; у школьников + / - </w:t>
      </w:r>
      <w:proofErr w:type="spell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двайка</w:t>
      </w:r>
      <w:proofErr w:type="spell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NB: тренируя объем зрительной памяти, логопед должен помнить, что наглядный материал не должен располагаться в линейку – в разнообразном положении. Можно использовать смешанный материал: картинки и пустые карточки, картинки + геометрические фигуры. Мотивация достигается путем смены дидактических пособий.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развитие зрительной линейной памяти. Необходимо учить детей запоминать по порядку. Здесь нельзя работать на случайном материале. Дидактический материал должен быть подобран так, чтобы его расположение подчинялось каким-либо правилам (заяц, капуста, огород, собака). </w:t>
      </w:r>
      <w:proofErr w:type="gram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Запоминание такой линейной последовательности опирается на картинку, которую ребенок запоминает).</w:t>
      </w:r>
      <w:proofErr w:type="gram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Необходимо научить детей запоминать материал дифференцированно. Самый простой вариант – логопед предлагает материала для запоминания в начале и середине занятия, а в конце в игровой форме просит вспомнить то, что показывали детям.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Слуховая память.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развитие объема слуховой памяти;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развитие способности запоминать по порядку.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NB: при развитии памяти на слова чрезвычайно важно в качестве лексического материала использовать глаголы. Первоначально развитие слуховой памяти осуществляется с опорой на наглядный материал (И: играл – упал – заплакал; ребята, подберите к ловам картинки).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Развитие мышления.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Приоритет отдается воспитателю. В начале формируются операции обобщения (фрукты, овощи, транспорт), т.е. учим детей группировать предметы по ведущему признаку.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ребенку 2 г и 7 месяцев, а он не говорит, то сначала необходимо развивать категориальное мышление, умение обобщать словом по всем признакам (все гладкое, красное).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формирование понятий у ребенка (об окружающей действительности);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операции </w:t>
      </w:r>
      <w:proofErr w:type="spell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сериации</w:t>
      </w:r>
      <w:proofErr w:type="spell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как и линейная память готовят ребенка к школе.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Операции </w:t>
      </w:r>
      <w:proofErr w:type="spell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сериации</w:t>
      </w:r>
      <w:proofErr w:type="spell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неоднотипны</w:t>
      </w:r>
      <w:proofErr w:type="spell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Необходимо научить детей соотносить два ряда предметов по размеру. На основании этой операции формируются слова, близкие по значению.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операция сравнения (сличения): сравнение предметов, которые окружают ребенка (например, чашка и стакан).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lastRenderedPageBreak/>
        <w:t>Развитие мелкой моторики.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Задачи: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массаж рук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моторной алалии всегда имеет место задержка моторного развития, поэтому массаж важен и на его основе формируется операция захвата дифференцированно, пальчиками.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формирование </w:t>
      </w:r>
      <w:proofErr w:type="spell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координированности</w:t>
      </w:r>
      <w:proofErr w:type="spell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движений руки и глаза, чтобы глаз прослеживал движения руки (счет на счетах, обведение предметов).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 формирование умения производить символические действия (покажи, как режут ножницами, как размешивают сахар в чашке; пальчиковые театры – </w:t>
      </w:r>
      <w:proofErr w:type="spell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логоритмика</w:t>
      </w:r>
      <w:proofErr w:type="spell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лепка; вырезание, аппликация).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Развитие общей моторики.</w:t>
      </w:r>
    </w:p>
    <w:p w:rsidR="00F96E9A" w:rsidRPr="00F96E9A" w:rsidRDefault="00F96E9A" w:rsidP="00953DDB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работа по развитию координации движений. Специфика состоит в том, что первоначально у ребенка необходимо создать </w:t>
      </w:r>
      <w:proofErr w:type="gram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зрительных</w:t>
      </w:r>
      <w:proofErr w:type="gram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образ ситуации (сейчас мы будем ходить как великаны и т.д.)</w:t>
      </w:r>
    </w:p>
    <w:p w:rsidR="00F96E9A" w:rsidRPr="00F96E9A" w:rsidRDefault="00F96E9A" w:rsidP="00953DDB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совершенствование ритма действия, т.к. это обеспечивает усвоение слоговой структуры слова (занимается музыкальный работник).</w:t>
      </w:r>
    </w:p>
    <w:p w:rsidR="00F96E9A" w:rsidRPr="00F96E9A" w:rsidRDefault="00F96E9A" w:rsidP="00953DDB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равновесия движений.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 xml:space="preserve">II. Развитие </w:t>
      </w:r>
      <w:proofErr w:type="gramStart"/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восприятии</w:t>
      </w:r>
      <w:proofErr w:type="gramEnd"/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 xml:space="preserve"> и понимания речи.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Задачи:</w:t>
      </w:r>
    </w:p>
    <w:p w:rsidR="00F96E9A" w:rsidRPr="00F96E9A" w:rsidRDefault="00F96E9A" w:rsidP="00953DDB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научить детей понимать и правильно воспроизводить простые инструкции («дай, принесу – одно действия);</w:t>
      </w:r>
    </w:p>
    <w:p w:rsidR="00F96E9A" w:rsidRPr="00F96E9A" w:rsidRDefault="00F96E9A" w:rsidP="00953DDB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научить детей понимать сложные инструкции, которые предполагают осуществление ряда действий; первые инструкции не являются предложением);</w:t>
      </w:r>
    </w:p>
    <w:p w:rsidR="00F96E9A" w:rsidRPr="00F96E9A" w:rsidRDefault="00F96E9A" w:rsidP="00953DDB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научить детей дифференцировать на слух слова разных грамматических форм («принеси шар – принеси шары; принеси красный – принеси красные);</w:t>
      </w:r>
    </w:p>
    <w:p w:rsidR="00F96E9A" w:rsidRPr="00F96E9A" w:rsidRDefault="00F96E9A" w:rsidP="00953DDB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научить детей понимать значения предлогов; значения предлогов отрабатываются последовательно; выделяют три ступени:</w:t>
      </w:r>
    </w:p>
    <w:p w:rsidR="00F96E9A" w:rsidRPr="00F96E9A" w:rsidRDefault="00F96E9A" w:rsidP="00953DDB">
      <w:pPr>
        <w:numPr>
          <w:ilvl w:val="1"/>
          <w:numId w:val="7"/>
        </w:numPr>
        <w:shd w:val="clear" w:color="auto" w:fill="FFFFFF"/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логопед учит детей правильно выполнять предложенные инструкции (</w:t>
      </w:r>
      <w:proofErr w:type="spell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безречевые</w:t>
      </w:r>
      <w:proofErr w:type="spell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методы работы);</w:t>
      </w:r>
    </w:p>
    <w:p w:rsidR="00F96E9A" w:rsidRPr="00F96E9A" w:rsidRDefault="00F96E9A" w:rsidP="00953DDB">
      <w:pPr>
        <w:numPr>
          <w:ilvl w:val="2"/>
          <w:numId w:val="7"/>
        </w:numPr>
        <w:shd w:val="clear" w:color="auto" w:fill="FFFFFF"/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группа простых предлогов (</w:t>
      </w:r>
      <w:proofErr w:type="gram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на, над, под);</w:t>
      </w:r>
    </w:p>
    <w:p w:rsidR="00F96E9A" w:rsidRPr="00F96E9A" w:rsidRDefault="00F96E9A" w:rsidP="00953DDB">
      <w:pPr>
        <w:numPr>
          <w:ilvl w:val="2"/>
          <w:numId w:val="7"/>
        </w:numPr>
        <w:shd w:val="clear" w:color="auto" w:fill="FFFFFF"/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группа сложных предлогов (</w:t>
      </w:r>
      <w:proofErr w:type="gram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</w:t>
      </w:r>
      <w:proofErr w:type="gram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из-за, к, из-под, между, через, около);</w:t>
      </w:r>
    </w:p>
    <w:p w:rsidR="00F96E9A" w:rsidRPr="00F96E9A" w:rsidRDefault="00F96E9A" w:rsidP="00953DDB">
      <w:pPr>
        <w:numPr>
          <w:ilvl w:val="1"/>
          <w:numId w:val="7"/>
        </w:numPr>
        <w:shd w:val="clear" w:color="auto" w:fill="FFFFFF"/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логопед учит детей понимать отношение предметов на основе соотнесения того, что сказал логопед с фрагментарной картинкой (птичка в клетке, чашка на столе);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подготовительной группе учим пониманию предлогов с опорой на графические изображения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3DD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257175" cy="381000"/>
            <wp:effectExtent l="19050" t="0" r="9525" b="0"/>
            <wp:docPr id="3" name="Рисунок 3" descr="http://refdb.ru/images/1414/2826310/m4a2e40a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refdb.ru/images/1414/2826310/m4a2e40a5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 w:rsidRPr="00953DD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371475" cy="438150"/>
            <wp:effectExtent l="19050" t="0" r="9525" b="0"/>
            <wp:docPr id="4" name="Рисунок 4" descr="http://refdb.ru/images/1414/2826310/m205069c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refdb.ru/images/1414/2826310/m205069c2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из-под </w:t>
      </w:r>
      <w:r w:rsidRPr="00953DD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04825" cy="438150"/>
            <wp:effectExtent l="19050" t="0" r="9525" b="0"/>
            <wp:docPr id="5" name="Рисунок 5" descr="http://refdb.ru/images/1414/2826310/4fd41bb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refdb.ru/images/1414/2826310/4fd41bbc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через</w:t>
      </w:r>
    </w:p>
    <w:p w:rsidR="00F96E9A" w:rsidRPr="00F96E9A" w:rsidRDefault="00F96E9A" w:rsidP="00953DDB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научить детей понимать сложные логико-грамматические конструкции (Саша обогнал Петю.</w:t>
      </w:r>
      <w:proofErr w:type="gram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Покажи, где Саша?); научить понимать сказки, рассказы, соответствующие возрасту.</w:t>
      </w:r>
      <w:proofErr w:type="gramEnd"/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III. Развитие собственной экспрессивной речи.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1-я задача: работа со словом.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Слово – многокомпонентная единица, складывающаяся из 4-х компонентов: слоговая структура слова, семантическая структура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Развитие семантической структуры слова (методы семантики слов).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работе с ребенком, у которого речь не актуализировалась, логопед применяет такие методы, которые не предполагают, чтобы ребенок активно участвовал, но необходимо создать такую ситуацию, которая дала бы возможность активизировать речь.</w:t>
      </w:r>
      <w:proofErr w:type="gramEnd"/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Метод реконструкции</w:t>
      </w:r>
      <w:r w:rsidRPr="00953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ситуации по типу аппликации предполагает обоснование/объединение тематической группировки словаря.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Логопед совместно с ребенком заполняет пустое поле </w:t>
      </w:r>
      <w:proofErr w:type="spell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фланелеграфа</w:t>
      </w:r>
      <w:proofErr w:type="spell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Это поле начинаем заполнять предметными изображениями, которые представлены определенным банком изображений. Причем эти изображения </w:t>
      </w:r>
      <w:proofErr w:type="gram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могут</w:t>
      </w:r>
      <w:proofErr w:type="gram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относиться к ситуации, так и не относиться. Часть картинок – лишняя для того, чтобы ребенок осуществил выбор. </w:t>
      </w:r>
      <w:proofErr w:type="gram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Логопед</w:t>
      </w:r>
      <w:proofErr w:type="gram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таким образом подбирает сюжетные картинки, чтобы их названия соответствовали первым четырем классам слов по слоговой структуре.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Например: дерево, рыба, река </w:t>
      </w:r>
      <w:proofErr w:type="gram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 </w:t>
      </w:r>
      <w:proofErr w:type="gram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картинки контурные).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Названия картинок логопед обязательно проговаривает. Можно предложить раскрасить предметные картинки.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Если ребенок относительно говорящий, в этом случае логопед использует другой метод семантики слова </w:t>
      </w:r>
      <w:proofErr w:type="gram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</w:t>
      </w:r>
      <w:proofErr w:type="gramEnd"/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ссоциативные вербальные игры</w:t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этих игр двойная функция. С одной стороны – накопить словарь (языковые средства), а с другой стороны - научит детей актуализировать словарь, необходимый для данной ситуации.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Метод группировки слов</w:t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Работа по группировке слов начинается в рамках метода, который называется</w:t>
      </w:r>
      <w:r w:rsidRPr="00953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методом реконструкции ситуации</w:t>
      </w:r>
      <w:r w:rsidRPr="00953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проводиться первоначально на пассивном словаре.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Логопед: </w:t>
      </w:r>
      <w:proofErr w:type="gram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мне найдет картинку, про которую я говорю: чистая, голубая (вода); молодое зеленой (дерево)?</w:t>
      </w:r>
      <w:proofErr w:type="gramEnd"/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 этого можно перейти к ассоциативным играм. Вариантов игр много. Их цели таковы: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научить детей в ответ на слово логопеда подбирать свое слово;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NB: первоначально логопед </w:t>
      </w:r>
      <w:proofErr w:type="gram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обращает внимание</w:t>
      </w:r>
      <w:proofErr w:type="gram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то, подходит слово по смыслу к заданному слову или нет.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научить детей к слову логопеда подбирать слово противоположного значения;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NB: первоначально нужно работать на материале глаголов (пришел-ушел).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научить детей к словам логопеда подбирать обобщающее слово (с опорой на то, что делает воспитатель – воспитатель проводит занятия: мебель, животные, птицы, посуда).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научить к слову логопеда подбирать несколько слов, обращать внимание, какие слова ребенок подбирает (преобладание ситуативной или парадигматической связи);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научить детей придумывать слова, близкие по смыслу к заданному (синонимические связи);</w:t>
      </w:r>
      <w:proofErr w:type="gramEnd"/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NB: работа проводиться на материале глаголов и прилагательных, так как к существительным трудно подобрать синонимы.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научить детей подбирать слова только по части речи (только названия предметов или только названия действий);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научить детей в ряду слов находить лишние слова; первоначально логопед предлагает детям слова, в основе которых лежит грубая дифференцировка, затем переходят к тонким дифференцировкам. Например: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рука – рукавица – варежка;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река – болото – лягушка;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включаем слова-омофоны (слова, близко звучащие):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корм - карман – кормушка;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стол – столб – столовая.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Формирование слоговой структуры слова.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Аэлита</w:t>
      </w:r>
      <w:proofErr w:type="spell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Капитоновна Маркова написала.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Логопедическая работа по формированию слоговой структуры слова осуществляется в 2-х направлениях: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1 направление</w:t>
      </w:r>
      <w:r w:rsidRPr="00953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развитие </w:t>
      </w:r>
      <w:proofErr w:type="spell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имитативной</w:t>
      </w:r>
      <w:proofErr w:type="spell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способности ребенка – на отраженной речи логопед мотивирует ребенка воспроизвести только</w:t>
      </w:r>
      <w:r w:rsidRPr="00953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слоговой контур слова</w:t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то есть количество слогов и ударность (например, «</w:t>
      </w:r>
      <w:proofErr w:type="spell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ла-ла-би</w:t>
      </w:r>
      <w:proofErr w:type="spell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- воробьи). На этом этапе мы не требуем четкого произношения.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2 направление</w:t>
      </w:r>
      <w:r w:rsidRPr="00953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отработка слоговой структуры. Работа на данном этапе опирается на принципы, которые разработала А.К. Маркова: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принцип – системность в работе: формирование слоговой структуры слова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принцип - первоначально слово должно включать звуки раннего онтогенеза (панама, колено).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Сама работа по формированию слоговой структуры состоит из двух этапов: </w:t>
      </w:r>
      <w:proofErr w:type="gram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подготовительный</w:t>
      </w:r>
      <w:proofErr w:type="gram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основной.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Подготовительный этап работы.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Первоначально учим детей слышать и слушать, а затем воспроизводить. Работа строится на неречевых ритмических моделях.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1-я задача</w:t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научить воспринимать и воспроизводить неречевые ритмические структуры (отстукивания, </w:t>
      </w:r>
      <w:proofErr w:type="spell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отхлопывания</w:t>
      </w:r>
      <w:proofErr w:type="spell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 Вся работа происходит в условиях предметной (или иной ведущей) деятельности. Очень важно. Чтобы ритмические структуры являлись отражением реального устройства слова.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Начинаем работать с равномерных ритмических структур, то есть имеющих одинаковый размер паузы. Затем предлагаем запомнить и воспроизвести не равномерные структуры. После этого выделяем ударный элемент (на хлопках):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 – </w:t>
      </w:r>
      <w:proofErr w:type="spellStart"/>
      <w:proofErr w:type="gram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</w:t>
      </w:r>
      <w:proofErr w:type="spell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ко</w:t>
      </w:r>
      <w:proofErr w:type="gramEnd"/>
      <w:r w:rsidRPr="00953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53DD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1800225" cy="257175"/>
            <wp:effectExtent l="19050" t="0" r="9525" b="0"/>
            <wp:docPr id="6" name="Рисунок 6" descr="http://refdb.ru/images/1414/2826310/54751b2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refdb.ru/images/1414/2826310/54751b20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2-я задача</w:t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научить детей различать на слух длинные и короткие слова; для обозначения коротких слов используется короткая палочка, а </w:t>
      </w:r>
      <w:proofErr w:type="gram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</w:t>
      </w:r>
      <w:proofErr w:type="gram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длинных – длинная.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3-я задача</w:t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научить ребенка на слух дифференцировать слоговые ряды по длине (в игровой ситуации).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Например: </w:t>
      </w:r>
      <w:proofErr w:type="gram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материала</w:t>
      </w:r>
      <w:proofErr w:type="gram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игры «Волк и семеро козлят».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Волк стучится: тук-тук-тук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Коза стучится: тук-тук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Логопед: Давайте, ребята, не будем пускать волка.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Основной этап работы.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1-я задача</w:t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преодоление кинетической апраксии; нужно научить ребенка овладеть своими органами артикуляции и плавно переключаться с одного уклада на другой.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Начинаем работать на материале гласных звуков. Учим ребенка первоначально произносить несколько гласных звуков в игровой ситуации (например, «ау»), постепенно наращивая этот ряд. По мере увеличения количества гласных в ряду формируется плавильное переключение, предполагающее изменение последовательности гласных в ряду (например: </w:t>
      </w:r>
      <w:proofErr w:type="spell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эуа</w:t>
      </w:r>
      <w:proofErr w:type="spell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). После того, как отработаны гласные звуки, переходим к новому материалу – цепочке слогов (в игровой ситуации). Логопед учит произносить слог, меняя в нем гласные звуки (например: </w:t>
      </w:r>
      <w:proofErr w:type="spellStart"/>
      <w:proofErr w:type="gram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па-пу</w:t>
      </w:r>
      <w:proofErr w:type="spellEnd"/>
      <w:proofErr w:type="gram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па-пи). Первоначально в двухсложных, а потом в трехсложных моделях.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Затем переходим к более сложному заданию: произносим такие цепочки, в которых меняем согласный звук (например: </w:t>
      </w:r>
      <w:proofErr w:type="spellStart"/>
      <w:proofErr w:type="gram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па-ка</w:t>
      </w:r>
      <w:proofErr w:type="spellEnd"/>
      <w:proofErr w:type="gram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па-та-ка</w:t>
      </w:r>
      <w:proofErr w:type="spell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 этой предварительной работы ребенку можно предложить упражнения артикуляционного порядка (артикуляционная гимнастика). Сначала простые упражнения (открыть и закрыть рот; улыбка и трубочка), затем более сложные (широко открыть рот – язык вверх-вниз).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рамках первой задачи учим детей имитировать звукоподражания (например: </w:t>
      </w:r>
      <w:proofErr w:type="spell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ко-ко</w:t>
      </w:r>
      <w:proofErr w:type="spell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мяу-мяу) и от них переходим к словам первого класса по слоговой структуре.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NB: первые слова, которые </w:t>
      </w:r>
      <w:proofErr w:type="gram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автоматизируются в речи представляют</w:t>
      </w:r>
      <w:proofErr w:type="gram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собой модели, состоящие из однотипных слогов (например: мама, папа, тетя). И затем отрабатываем на этой основе четыре класса слоговых моделей.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 эмоциональный фактор в работе. Логопед должен относиться к работе с творчеством, воображением, чтобы ребенку было интересно.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2-я задача</w:t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научить детей произносить слова со стечением согласных.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Стечения могут быть в середине, в начале слова, а так же в середине и в начале.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Самый легкий вариант – стечение на стыке слогов. Логопед начинает работу с того, что слова со стечениями согласных произносятся поочередно. Первый слог произносит сам логопед, а дети добавляют второй слог, который должен быть одинаковым во всех произносимых словах. Упражнение проводиться с опорой на денотаты (например: кошка, мышка, палка). Можно вводить слова, новые по семантике. А.К. Маркова</w:t>
      </w:r>
      <w:r w:rsidRPr="00953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«способ поочередного произнесения»</w:t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NB: нецелесообразно предлагать детям хором произносить слова – не дает возможности осуществить </w:t>
      </w:r>
      <w:proofErr w:type="gram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речью </w:t>
      </w:r>
      <w:proofErr w:type="spell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алалика</w:t>
      </w:r>
      <w:proofErr w:type="spell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NB: строго осуществляется подбор лексического материала на первых занятиях; рекомендуется использовать те слова, в которых стечения согласных представлены звуками, разными по способу образования (например: кофта).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NB: автоматизация начинается с работы над словами, где стечение в начале слов; логопед использует способ наращивания открытого слога добавочным согласным звуком (например: </w:t>
      </w:r>
      <w:proofErr w:type="gram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spell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proofErr w:type="gram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proofErr w:type="spell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</w:t>
      </w:r>
      <w:proofErr w:type="spell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-, - </w:t>
      </w:r>
      <w:proofErr w:type="spell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зка</w:t>
      </w:r>
      <w:proofErr w:type="spell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3-я задача</w:t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работа, направленная на предупреждение перестановки слогов в слове.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Ребенку необходимо показывать, как эта работа важна. С этой целью используют бинарное противопоставление (например, гора – рога).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Сопоставления разного порядка с предметными картинками должны показать ребенку, что слоги в словах переставлять нельзя. После такого сопоставления начинаем ребенка готовить слоговому анализу.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1-я задача: научить детей в разных словах (разных позициях) слышать / находить одинаковые слоги (например:</w:t>
      </w:r>
      <w:r w:rsidRPr="00953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ва</w:t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 – кана</w:t>
      </w:r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ва</w:t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как в ударном </w:t>
      </w:r>
      <w:proofErr w:type="gram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слоге</w:t>
      </w:r>
      <w:proofErr w:type="gram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так и в безударном положении;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2-я задача: учить детей с одним и тем же кусочком слова (слогом) придумывать слова: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gram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различные</w:t>
      </w:r>
      <w:proofErr w:type="gram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семантике;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 частям речи (слова – предметы);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3-я задача: научить детей интегрировать слоги.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например: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Л: Ребята, ловите кусочки слова «ха» и «</w:t>
      </w:r>
      <w:proofErr w:type="spell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</w:t>
      </w:r>
      <w:proofErr w:type="spell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 Какое слово вы поймали? (муха)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Задания на трансформацию слов: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изменение порядка слогов;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добавление лишнего слова;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изъятие слова или слога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Л: Как из слова</w:t>
      </w:r>
      <w:r w:rsidRPr="00953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шина</w:t>
      </w:r>
      <w:r w:rsidRPr="00953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сделать слово</w:t>
      </w:r>
      <w:r w:rsidRPr="00953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машина</w:t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Л: Как сделать из слова</w:t>
      </w:r>
      <w:r w:rsidRPr="00953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ключ</w:t>
      </w:r>
      <w:r w:rsidRPr="00953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два кусочка? (</w:t>
      </w:r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ключи</w:t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Формирование операций слогового анализа.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Традиционно выделяется четыре операции: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1-я операция: вычленение первого слова в составе слова; эта операция формирует у ребенка пространственную ориентировку в слове;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2-я операция: осознание линейной последовательности в слове;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3-я операция: осознание позиционного положения слога в слове по отношению </w:t>
      </w:r>
      <w:proofErr w:type="gram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началу</w:t>
      </w:r>
      <w:proofErr w:type="gram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 середине или к концу слова;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4-я операция: определение количества слогов в слове.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NB: определение линейной последовательности – сама главная операция (центральная) слогового анализа.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Формирование звуковой структуры слова.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формированию звуковой структуры слова логопед приступает после того, как ребенок научится фразовой речи.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многих детей с моторной алалией звуки появляются спонтанно после того, как появилась речь. Работа логопеда заключается в уточнении произнесения некоторых звуков. Вместе с тем, выделяется группа моторных </w:t>
      </w:r>
      <w:proofErr w:type="spell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алаликов</w:t>
      </w:r>
      <w:proofErr w:type="spell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афферентной формой, когда звуки ставить необходимо. Работа в этом плане делится на 3 этапа: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1-й этап: подготовительный / пропедевтический;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2-й этап: формирование первоначального навыка правильного звукопроизношения;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3-й этап: формирование умения правильно произносить звук в различных учебно-коммуникативных ситуациях.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1-й этап: подготовительный.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1-я задача: развитие фонематического слуха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работе с </w:t>
      </w:r>
      <w:proofErr w:type="gram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моторными</w:t>
      </w:r>
      <w:proofErr w:type="gram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алаликами</w:t>
      </w:r>
      <w:proofErr w:type="spell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эта цель решается в достаточно ограниченном объеме. В основном логопед учит слышать тот или иной звук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 речевом потоке (например: стихи, где данный звук часто повторяется);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 изолированных словах.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2-я задача: уточнение артикуляции базовых звуков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Базовыми звуками называются те звуки, артикуляция которых входит в состав многих звуков родного языка. В системе гласных это</w:t>
      </w:r>
      <w:r w:rsidRPr="00953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</w:t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953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</w:t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953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Ы</w:t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 среди согласных</w:t>
      </w:r>
      <w:proofErr w:type="gramStart"/>
      <w:r w:rsidRPr="00953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</w:t>
      </w:r>
      <w:proofErr w:type="gram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953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</w:t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953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</w:t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953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Ф</w:t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Особенно важно посмотреть как ребенок произносит </w:t>
      </w:r>
      <w:proofErr w:type="spell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звуки</w:t>
      </w:r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</w:t>
      </w:r>
      <w:proofErr w:type="spellEnd"/>
      <w:r w:rsidRPr="00953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953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</w:t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так как если при произнесении этих звуков кончик языка находится внизу, то ребенок все звуки верхнего подъема будет произносить неправильно.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3-я задача: подготовить органы артикуляции к постановке звуков.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Такая подготовка осуществляется системой специальных упражнений (артикуляционная гимнастика).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Фронтально артикуляционная гимнастика не проводится, так как это не является целесообразным. Занятия проходят в подгрупповой и индивидуальной формах.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2-й этап: формирование первоначального навыка правильного звукопроизношения.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Работа на данном этапе начинается с постановки звуков. В работе с </w:t>
      </w:r>
      <w:proofErr w:type="gram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моторными</w:t>
      </w:r>
      <w:proofErr w:type="gram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алаликами</w:t>
      </w:r>
      <w:proofErr w:type="spell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эта работа имеет свою специфику, которая заключается в том, что при постановке каждого нового звука логопед опирается на имеющуюся артикуляцию. Эта работа имеет определенную последовательность: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автоматизация – введение звука в речь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Первоначально звук автоматизируется в открытых слогах, а затем в слогах со стечениями.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Артикуляционно</w:t>
      </w:r>
      <w:proofErr w:type="spell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сильная позиция – начало слова перед гласной. Для мягких согласных таким положением является конец слова (например, мель). </w:t>
      </w:r>
      <w:proofErr w:type="gram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Артикуляционной</w:t>
      </w:r>
      <w:proofErr w:type="gram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сильная позиция – это значит, что звук звучит точно также, как и в изолированном положении.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Слабая позиция – позиция в безударном положении и позиция перед гласным второго ряда.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этапе автоматизации обязательны 2 вещи: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специальный подбор лексического материала;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необходимость предваряющей установки.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После того как звук автоматизирован на учебном материале можно переходить к следующей ступени – </w:t>
      </w:r>
      <w:proofErr w:type="spell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дифференциации</w:t>
      </w:r>
      <w:proofErr w:type="spellEnd"/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звуков</w:t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1-я задача: учить детей дифференцированно слышать заданные звуки;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2-я задача: дифференцированно произносить звуки в речи.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Специфика работы состоит в том, что логопед учит ребенка первоначально дифференцировать звуки, которые он не смешивает – гласные звуки. Следует «брать» гласные звуки, существенно различающиеся по артикуляционным укладам. Ребенку показывается важность этой работы.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Первоначально логопед работает на материале фонетических паронимов. Логопед показывает необходимость сравнения звуков, потому что их смешение меняет смысл слова.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работе над дифференциацией звуков используется два типа логопедических занятий: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1-й тип: дифференциация на материале слогов и слов; предпочтительна дифференциация на материале слов, так как в данном случае более очевидны смысловые различия;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2-й тип: различение звуков, похожих в артикуляционном плане, в предложениях и текстах.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NB: в связи с тем, что А.Р. </w:t>
      </w:r>
      <w:proofErr w:type="spell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Лурия</w:t>
      </w:r>
      <w:proofErr w:type="spell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указывает на ведущую роль фонематического слуха при распознавании грамматических форм, то необходимо в логопедическом занятии по дифференциации звуков обязательно включить грамматические цели.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Например: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Дифференциация</w:t>
      </w:r>
      <w:r w:rsidRPr="00953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Л</w:t>
      </w:r>
      <w:r w:rsidRPr="00953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953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</w:t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Цель: дифференциация глаголов настоящего и прошедшего времени.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И: Ребята, угадайте, я это делала вчера или сегодня: я рвала цветы / я рву цветы.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Дифференциация</w:t>
      </w:r>
      <w:proofErr w:type="gramStart"/>
      <w:r w:rsidRPr="00953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</w:t>
      </w:r>
      <w:proofErr w:type="gramEnd"/>
      <w:r w:rsidRPr="00953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953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Д’</w:t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Цель: дифференциация глаголов 1-го и 2-го лица.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И: Угадайте, ребята, кто должен выполнить действие: я </w:t>
      </w:r>
      <w:proofErr w:type="gram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иду</w:t>
      </w:r>
      <w:proofErr w:type="gram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/ ты иди.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3-й этап: умение правильно произносить звук в различных учебно-коммуникативных ситуациях.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Целью данного этапа является ввести нормативный звук в самостоятельную речь ребенка.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Основной формой речевого общения становится диалогическая речь. Для этого логопед подбирает диалогические сценарии, в которых часто повторяется нужный звук.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Например: человек заблудился. Как он будет искать свой дом? </w:t>
      </w:r>
      <w:proofErr w:type="gram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вопросы он будет задавать? (какая улица?</w:t>
      </w:r>
      <w:proofErr w:type="gram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это какая улица?)</w:t>
      </w:r>
      <w:proofErr w:type="gramEnd"/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Вохнина</w:t>
      </w:r>
      <w:proofErr w:type="spell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модели нарисованных ситуаций.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этом этапе логопед снимает предваряющие установки (не напоминать, где находится язык, не уточнять артикуляцию). Логопед вводит фишку поощрения и штрафную фишку (черную). Дети в конце занятия подсчитывают фишки поощрения и штрафные фишки. Таким </w:t>
      </w:r>
      <w:proofErr w:type="gram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образом</w:t>
      </w:r>
      <w:proofErr w:type="gram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формируется и осуществляется самоконтроль.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Формирование морфемной структуры слова.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1-я задача: сформировать у детей навык образования новых, т.е. производных слов;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2-я задача: формирование понятия о родственных словах;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3-я задача: дифференциация слова и предмета.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4-я задача: первоначальный навык морфемного анализа.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1-я задача: формирование у детей навыка образования новых (производных) слов</w:t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Практический навык образования существительных. Причем при определении последовательности такой работы логопед ориентируется </w:t>
      </w:r>
      <w:proofErr w:type="gram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слово должно быть продуктивным;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слово должно быть «удобно» произносимым.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1-й этап:</w:t>
      </w:r>
      <w:r w:rsidRPr="00953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качестве исходных слов используем существительные </w:t>
      </w:r>
      <w:proofErr w:type="gram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proofErr w:type="gram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.р. Образуем новые слова при помощи суффиксов.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Например: с использованием суффиксов</w:t>
      </w:r>
      <w:r w:rsidRPr="00953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gramStart"/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–</w:t>
      </w:r>
      <w:proofErr w:type="spellStart"/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</w:t>
      </w:r>
      <w:proofErr w:type="gramEnd"/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</w:t>
      </w:r>
      <w:proofErr w:type="spellEnd"/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</w:t>
      </w:r>
      <w:r w:rsidRPr="00953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953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–</w:t>
      </w:r>
      <w:proofErr w:type="spellStart"/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ок</w:t>
      </w:r>
      <w:proofErr w:type="spellEnd"/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Нос - нос</w:t>
      </w:r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ик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Аналогична работа и с существительными ж.р. Например: пила – пилка.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Последовательность работы с суффиксами существительных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F0"/>
      </w:r>
      <w:r w:rsidRPr="00953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ик</w:t>
      </w:r>
      <w:proofErr w:type="spellEnd"/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</w:t>
      </w:r>
      <w:r w:rsidRPr="00953D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sym w:font="Symbol" w:char="F0F0"/>
      </w:r>
      <w:r w:rsidRPr="00953D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</w:t>
      </w:r>
      <w:proofErr w:type="spellStart"/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ок</w:t>
      </w:r>
      <w:proofErr w:type="spellEnd"/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</w:t>
      </w:r>
      <w:r w:rsidRPr="00953D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sym w:font="Symbol" w:char="F0F0"/>
      </w:r>
      <w:r w:rsidRPr="00953D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–ник-</w:t>
      </w:r>
      <w:r w:rsidRPr="00953D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sym w:font="Symbol" w:char="F0F0"/>
      </w:r>
      <w:r w:rsidRPr="00953D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</w:t>
      </w:r>
      <w:proofErr w:type="spellStart"/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ищ</w:t>
      </w:r>
      <w:proofErr w:type="spellEnd"/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</w:t>
      </w:r>
      <w:r w:rsidRPr="00953D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sym w:font="Symbol" w:char="F0F0"/>
      </w:r>
      <w:r w:rsidRPr="00953D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</w:t>
      </w:r>
      <w:proofErr w:type="spellStart"/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онок</w:t>
      </w:r>
      <w:proofErr w:type="spellEnd"/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</w:t>
      </w:r>
      <w:r w:rsidRPr="00953D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sym w:font="Symbol" w:char="F0F0"/>
      </w:r>
      <w:r w:rsidRPr="00953D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</w:t>
      </w:r>
      <w:proofErr w:type="spellStart"/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ёнок</w:t>
      </w:r>
      <w:proofErr w:type="spellEnd"/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</w:t>
      </w:r>
      <w:r w:rsidRPr="00953D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sym w:font="Symbol" w:char="F0F0"/>
      </w:r>
      <w:r w:rsidRPr="00953D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</w:t>
      </w:r>
      <w:proofErr w:type="spellStart"/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очк</w:t>
      </w:r>
      <w:proofErr w:type="spellEnd"/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</w:t>
      </w:r>
      <w:r w:rsidRPr="00953D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sym w:font="Symbol" w:char="F0F0"/>
      </w:r>
      <w:r w:rsidRPr="00953D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</w:t>
      </w:r>
      <w:proofErr w:type="spellStart"/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ечк</w:t>
      </w:r>
      <w:proofErr w:type="spellEnd"/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</w:t>
      </w:r>
      <w:r w:rsidRPr="00953D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sym w:font="Symbol" w:char="F0F0"/>
      </w:r>
      <w:r w:rsidRPr="00953D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</w:t>
      </w:r>
      <w:proofErr w:type="spellStart"/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оньк</w:t>
      </w:r>
      <w:proofErr w:type="spellEnd"/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</w:t>
      </w:r>
      <w:r w:rsidRPr="00953D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sym w:font="Symbol" w:char="F0F0"/>
      </w:r>
      <w:r w:rsidRPr="00953D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</w:t>
      </w:r>
      <w:proofErr w:type="spellStart"/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еньк</w:t>
      </w:r>
      <w:proofErr w:type="spellEnd"/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2-й этап</w:t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формирование навыка словообразования на глаголах.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одной и той же основе прикрепляем приставки с антонимическим значением.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Например:</w:t>
      </w:r>
      <w:r w:rsidRPr="00953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при</w:t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клеить –</w:t>
      </w:r>
      <w:r w:rsidRPr="00953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от</w:t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клеить.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3- этап:</w:t>
      </w:r>
      <w:r w:rsidRPr="00953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образование семейства слов.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Например: </w:t>
      </w:r>
      <w:proofErr w:type="gram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ушел</w:t>
      </w:r>
      <w:proofErr w:type="gram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F0"/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пришел </w:t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F0"/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зашел и т.д.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4-й этап</w:t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образование слов с помощью приставок с синонимичными значениями.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Например: прогнать – выгнать.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5-й этап</w:t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образование прилагательных.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Последовательность работы с суффиксами прилагательных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-е- </w:t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F0"/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-ее- </w:t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F0"/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-ив- </w:t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F0"/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</w:t>
      </w:r>
      <w:proofErr w:type="spell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</w:t>
      </w:r>
      <w:proofErr w:type="spell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F0"/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</w:t>
      </w:r>
      <w:proofErr w:type="spell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proofErr w:type="spell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F0"/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</w:t>
      </w:r>
      <w:proofErr w:type="spell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</w:t>
      </w:r>
      <w:proofErr w:type="spell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2-я задача: формирование понятия о родственных словах.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Самое сложное – это объяснить ребенку, что такое родственное слово.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Задание № 1.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Логопед должен сформулировать понятие (представление) о родственных словах – </w:t>
      </w:r>
      <w:proofErr w:type="gram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похоже</w:t>
      </w:r>
      <w:proofErr w:type="gram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звучат, близкие по смыслу и пишутся похоже. Логопед должен обязательно дать триаду представления о родственных словах.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Задание № 2.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Научить ребенка образовывать родственные слова. Логопед показывает пример: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по аналогии (например: пила </w:t>
      </w:r>
      <w:proofErr w:type="gram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–п</w:t>
      </w:r>
      <w:proofErr w:type="gram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илить; юла – юлить);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образование родственных слов с опорой на смысловые вопросы логопеда и наглядный материал;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среди цепочки слов найти главное слова, от которого произошли все родственные слова; необходимо подвести детей к мысли о том, что самое главное слов – это самое короткое слово;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научить детей подбирать родственные слова к </w:t>
      </w:r>
      <w:proofErr w:type="gram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заданному</w:t>
      </w:r>
      <w:proofErr w:type="gram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находить в рассказе в процессе чтения родственные слова;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подбор </w:t>
      </w:r>
      <w:proofErr w:type="gram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одному</w:t>
      </w:r>
      <w:proofErr w:type="gram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слову нескольких родственных слов, которые отвечают на определенные синтаксические вопросы (например: кто? что? что делает?).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3-я задача: дифференциация слов и предметов.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Слово для ребенка не существует само по себе. Оно слилось с предметом, который оно обозначает.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логопеда стоит задача показать, что слова живут сами по себе.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Л.Б. Халилова, «Формирование лингвистических навыков у детей с дизартрией». Она разработала несколько игр, которые помогают «развести слово и предмет».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Игра № 1.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Логопед пользуется двумя карточками. На одной из них нарисован, например, дом, а на другой карточке написано слово.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3DD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1095375" cy="647700"/>
            <wp:effectExtent l="19050" t="0" r="9525" b="0"/>
            <wp:docPr id="7" name="Рисунок 7" descr="Fram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Frame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53DD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971550" cy="638175"/>
            <wp:effectExtent l="19050" t="0" r="0" b="0"/>
            <wp:docPr id="8" name="Рисунок 8" descr="Frame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Frame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F1"/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F1"/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предмет это слово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Игра № 2.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И: Скажите, из чего состоит дом?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И: А из чего состоит слово «дом»?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Игра № 3.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Изменим предмет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И.: Около меня старый дом. Его сломали. Его нет. А слово осталось?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 может меняться кроме размера, а слово осталось таким же.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Игра № 4.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Изменим предмет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Логопед предлагает изменить падежную форму слова.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И: Изменилось слово?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И: А предмет?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 дошкольном возрасте формируется практическое представление о грамматике слова.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Игра № 5.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Одновременное изменение и слова и предмета.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И: Изменим в слове букву.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3DD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971550" cy="638175"/>
            <wp:effectExtent l="19050" t="0" r="0" b="0"/>
            <wp:docPr id="9" name="Рисунок 9" descr="Frame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Frame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F0"/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53DD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971550" cy="638175"/>
            <wp:effectExtent l="19050" t="0" r="0" b="0"/>
            <wp:docPr id="10" name="Рисунок 10" descr="Frame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Frame5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И: Изменилось наше слово?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И: а нужно ли менять картинку?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4-я задача: первоначальный навык морфемного анализа.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1-й этап: показать, что в словах есть кусочек, который всегда звучит одинаково.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2-й этап: показать, за счет чего изменяется слово.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начале работы можно использовать два денотата (например: лес и лесник). </w:t>
      </w:r>
      <w:proofErr w:type="gram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этим</w:t>
      </w:r>
      <w:proofErr w:type="gram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изображениям предлагается подобрать полоски, соответствующие длине слов, обозначающие эти картинки. Предлагаем проанализировать эти слова.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И: Ребята, давайте посмотрим, какое слово длиннее (прием наложения двух полосок). Давайте отрежем лишний кусочек. Какое слово получилось?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Используется система уравнений такого плана: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3DD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1314450" cy="1057275"/>
            <wp:effectExtent l="19050" t="0" r="0" b="0"/>
            <wp:docPr id="11" name="Рисунок 11" descr="http://refdb.ru/images/1414/2826310/m66f0b03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refdb.ru/images/1414/2826310/m66f0b033.gif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+ </w:t>
      </w:r>
      <w:r w:rsidRPr="00953DD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1143000" cy="514350"/>
            <wp:effectExtent l="19050" t="0" r="0" b="0"/>
            <wp:docPr id="12" name="Рисунок 12" descr="Frame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Frame6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53DD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838200" cy="1238250"/>
            <wp:effectExtent l="19050" t="0" r="0" b="0"/>
            <wp:docPr id="13" name="Рисунок 13" descr="http://refdb.ru/images/1414/2826310/m6affe0a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refdb.ru/images/1414/2826310/m6affe0ad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(двор) (суффикс) (дворник)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Подвести к выводу о том, что есть такие кусочки слова, которые меняют значение слова.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2-я задача: формирование навыков и умений связной речи.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связной (монологической) речи является важным актуальной проблемой, так как эта та форма речи, на основе которой осуществляется общение детей друг с другом и </w:t>
      </w:r>
      <w:proofErr w:type="gram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proofErr w:type="gram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взрослыми. Эта форма речи должна быть в какой-то мере готова к школьному периоду. Связная речь выполняет коммуникативную функцию. Связная речь может быть сформирована в разной степени, поэтому выбор методики формирования связной речи очень актуален.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Многие методики </w:t>
      </w:r>
      <w:proofErr w:type="gram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своими</w:t>
      </w:r>
      <w:proofErr w:type="gram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строятся на основе методик для детей с нормативный речевым развитием. Методика В.К. Воробьевой опирается на психолингвистические представления о том, что связная речь является особым видом речемыслительной деятельности, которая в свою очередь представляет собой совокупность отдельных операций. Поэтому данная методика коррекционно-педагогической работы носит пошаговый характер, </w:t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т.е. специально отдельно автономно логопед формирует операции, соединение которых дает возможность ребенку овладеть связной речью. В традиционной методике проце</w:t>
      </w:r>
      <w:proofErr w:type="gram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сс стр</w:t>
      </w:r>
      <w:proofErr w:type="gram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оится на основе заданного образца (не приносит положительных результатов, так как копируется речь другого человека, а не формируются сами навыки, необходимые для самостоятельной связной речи).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Методика В.К. Воробьевой состоит из трёх разделов: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1-й раздел: ориентировочный;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2-й раздел: знакомство детей с правилами строения текста (рассказа);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3-й раздел: закрепление усвоенных правил в самостоятельной речи детей.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1-й раздел: ориентировочный.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Цель: сформировать у детей представление о том, какую речь можно назвать рассказом, то есть научить детей выделять признаки / ориентиры, указывающие на то, что это рассказ.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Главный признак рассказа зависит от функционального типа (назначения) самого рассказа.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повествовательный, то его главным ориентиром является наличие какого-либо события, случая.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Вывод: нужно научить детей с речевым недоразвитием находить этот ориентир; научить угадывать есть ли случай.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Ориентиром описательного рассказа является (наличие фото) способность представить себе этот предмет. Мы можем представить себе эти ориентиры чувственно или логически.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того</w:t>
      </w:r>
      <w:proofErr w:type="gram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proofErr w:type="gram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чтобы сформировать у детей представления о том, какую речь мы называем рассказом, логопед использует сравнительные упражнения (через </w:t>
      </w:r>
      <w:proofErr w:type="spell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аудирования</w:t>
      </w:r>
      <w:proofErr w:type="spell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то есть на слух). Они построены </w:t>
      </w:r>
      <w:proofErr w:type="gram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таком</w:t>
      </w:r>
      <w:proofErr w:type="gram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образом, что детям приходится сравнивать нормированный рассказ и рассказ с наличием смысловых поломок. Такое сравнение дает возможность ребенку сначала интуитивно, а потом осознанно научиться отличать рассказ от </w:t>
      </w:r>
      <w:proofErr w:type="spell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нерассказа</w:t>
      </w:r>
      <w:proofErr w:type="spell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этом этапе используется 5-6 речевых упражнений, причем начинаем с образцов повествовательной речи (повествовательного рассказа), так как он мотивирует ребенка на деятельность. Повествовательный рассказ динамичен за счет смены действия, так же имеется заданная автором смысловая программа.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Первый тип упражнений.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Сравнение нормативного рассказа с набором слов из него.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NB: во всех упражнениях сравнительного характера логопед использует рассказы небольшого объема (по объему оперативной памяти – 7-9 предложений).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Второй тип упражнений.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Сравнение рассказа какого-либо </w:t>
      </w:r>
      <w:proofErr w:type="spell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коммуникативно</w:t>
      </w:r>
      <w:proofErr w:type="spell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слабого предложения из этого же рассказа.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Например: Наступила зима. Каток залили водой. Он замерз. Теперь дети и взрослые могут кататься на коньках. И предложение: он замерз.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NB: </w:t>
      </w:r>
      <w:proofErr w:type="spell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коммуникативно</w:t>
      </w:r>
      <w:proofErr w:type="spell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слабое предложение, как правило, начинается с местоимения.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Третий тип упражнений.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Сравнение рассказа и набора бессвязных предложений. Логопед подбирает рассказ и далее берет часть предположений и смешивает их с предложениями из другого рассказа.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Четвертый тип упражнений.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Сравнение рассказа с его деформированным вариантом.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NB: подбирается такой рассказ, который построен на основе на причинно-следственных связей, а на временной основе (например</w:t>
      </w:r>
      <w:proofErr w:type="gram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proofErr w:type="gram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утро, вечер, ночь).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Пятый тип упражнений.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Сравнение рассказа с его некомплектным вариантом. Из рассказа убираются 2-3 предложения, </w:t>
      </w:r>
      <w:proofErr w:type="gram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значимых</w:t>
      </w:r>
      <w:proofErr w:type="gram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понимания рассказа.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Методика заключается в том, что необходимо правильно подобрать упражнения и правильно преподнести их, через проблемную ситуацию, в которой можно было бы подсказать ребенку, где рассказ, а где – нет.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Например: я сегодня утром получила два письма, но одно попало под дождь и в нем, наверное, размыло несколько слов. Помогите мне </w:t>
      </w:r>
      <w:proofErr w:type="gram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определить</w:t>
      </w:r>
      <w:proofErr w:type="gram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где рассказ, а где нет, а то я не разберусь сама; мой внук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Намеренное внимание к речи всегда ухудшает ее качество (например: напрямую у детей нельзя спросить «я вам сейчас прочитаю тексты, а вы скажите, где рассказ, а где нет».</w:t>
      </w:r>
      <w:proofErr w:type="gramEnd"/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Мой внук такое вчера наделал. Я вам приготовила рассказы, а он взял и разрезал их ножницами. Я как могла их склеила. Но, наверное, что-то напутала. </w:t>
      </w:r>
      <w:proofErr w:type="gram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Помогите мне …).</w:t>
      </w:r>
      <w:proofErr w:type="gramEnd"/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структуре работы выделяются два этапа:</w:t>
      </w:r>
      <w:r w:rsidRPr="00953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первый – интуитивной ориентировки, второй – </w:t>
      </w:r>
      <w:proofErr w:type="spellStart"/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вербально-логическая</w:t>
      </w:r>
      <w:proofErr w:type="spellEnd"/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ориентировка.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Pr="00953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первом этапе</w:t>
      </w:r>
      <w:r w:rsidRPr="00953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учим детей представлять, то есть «видеть» тот случай, который представляется в рассказе («у нас в голове телевизор»). Рассказ должен быть эмоциональным, чтобы помочь детям вычислять главный ориентир, для этого так же необходимо использовать специальные ориентировочные карточки (разные варианты). Естественно, что начинаем с максимально наглядных карточек (требуется зрительно показать, почему не получается рассказ). Для этого выполняются упражнения различного типа.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Первый тип наглядности (наглядных карточек).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(наглядный материал представлен денотатами – отдельными предметными картинками без фона)</w:t>
      </w: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35"/>
        <w:gridCol w:w="840"/>
        <w:gridCol w:w="999"/>
        <w:gridCol w:w="979"/>
        <w:gridCol w:w="1132"/>
      </w:tblGrid>
      <w:tr w:rsidR="00F96E9A" w:rsidRPr="00F96E9A" w:rsidTr="00F96E9A">
        <w:trPr>
          <w:tblCellSpacing w:w="15" w:type="dxa"/>
          <w:jc w:val="center"/>
        </w:trPr>
        <w:tc>
          <w:tcPr>
            <w:tcW w:w="15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15" w:type="dxa"/>
              <w:bottom w:w="15" w:type="dxa"/>
              <w:right w:w="15" w:type="dxa"/>
            </w:tcMar>
            <w:hideMark/>
          </w:tcPr>
          <w:p w:rsidR="00F96E9A" w:rsidRPr="00F96E9A" w:rsidRDefault="00F96E9A" w:rsidP="00953DDB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E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кот Васька падает с дерева</w:t>
            </w:r>
          </w:p>
        </w:tc>
        <w:tc>
          <w:tcPr>
            <w:tcW w:w="81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15" w:type="dxa"/>
              <w:left w:w="115" w:type="dxa"/>
              <w:bottom w:w="15" w:type="dxa"/>
              <w:right w:w="15" w:type="dxa"/>
            </w:tcMar>
            <w:hideMark/>
          </w:tcPr>
          <w:p w:rsidR="00F96E9A" w:rsidRPr="00F96E9A" w:rsidRDefault="00F96E9A" w:rsidP="00953DDB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15" w:type="dxa"/>
              <w:bottom w:w="15" w:type="dxa"/>
              <w:right w:w="15" w:type="dxa"/>
            </w:tcMar>
            <w:hideMark/>
          </w:tcPr>
          <w:p w:rsidR="00F96E9A" w:rsidRPr="00F96E9A" w:rsidRDefault="00F96E9A" w:rsidP="00953DDB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E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Кот Васька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15" w:type="dxa"/>
              <w:bottom w:w="15" w:type="dxa"/>
              <w:right w:w="15" w:type="dxa"/>
            </w:tcMar>
            <w:hideMark/>
          </w:tcPr>
          <w:p w:rsidR="00F96E9A" w:rsidRPr="00F96E9A" w:rsidRDefault="00F96E9A" w:rsidP="00953DDB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E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глаза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E9A" w:rsidRPr="00F96E9A" w:rsidRDefault="00F96E9A" w:rsidP="00953DDB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E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ворона</w:t>
            </w:r>
          </w:p>
        </w:tc>
      </w:tr>
      <w:tr w:rsidR="00F96E9A" w:rsidRPr="00F96E9A" w:rsidTr="00F96E9A">
        <w:trPr>
          <w:tblCellSpacing w:w="15" w:type="dxa"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F96E9A" w:rsidRPr="00F96E9A" w:rsidRDefault="00F96E9A" w:rsidP="00953DDB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15" w:type="dxa"/>
              <w:left w:w="115" w:type="dxa"/>
              <w:bottom w:w="15" w:type="dxa"/>
              <w:right w:w="15" w:type="dxa"/>
            </w:tcMar>
            <w:hideMark/>
          </w:tcPr>
          <w:p w:rsidR="00F96E9A" w:rsidRPr="00F96E9A" w:rsidRDefault="00F96E9A" w:rsidP="00953DDB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15" w:type="dxa"/>
              <w:bottom w:w="15" w:type="dxa"/>
              <w:right w:w="15" w:type="dxa"/>
            </w:tcMar>
            <w:hideMark/>
          </w:tcPr>
          <w:p w:rsidR="00F96E9A" w:rsidRPr="00F96E9A" w:rsidRDefault="00F96E9A" w:rsidP="00953DDB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E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хвост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15" w:type="dxa"/>
              <w:bottom w:w="15" w:type="dxa"/>
              <w:right w:w="15" w:type="dxa"/>
            </w:tcMar>
            <w:hideMark/>
          </w:tcPr>
          <w:p w:rsidR="00F96E9A" w:rsidRPr="00F96E9A" w:rsidRDefault="00F96E9A" w:rsidP="00953DDB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E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дерево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E9A" w:rsidRPr="00F96E9A" w:rsidRDefault="00F96E9A" w:rsidP="00953DDB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Л: Если называем все картинки отдельно, рассказ не получится.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Второй тип наглядности (наглядный карточек).</w:t>
      </w: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35"/>
        <w:gridCol w:w="840"/>
        <w:gridCol w:w="1414"/>
        <w:gridCol w:w="1414"/>
        <w:gridCol w:w="1544"/>
      </w:tblGrid>
      <w:tr w:rsidR="00F96E9A" w:rsidRPr="00F96E9A" w:rsidTr="00F96E9A">
        <w:trPr>
          <w:tblCellSpacing w:w="15" w:type="dxa"/>
          <w:jc w:val="center"/>
        </w:trPr>
        <w:tc>
          <w:tcPr>
            <w:tcW w:w="15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15" w:type="dxa"/>
              <w:bottom w:w="15" w:type="dxa"/>
              <w:right w:w="15" w:type="dxa"/>
            </w:tcMar>
            <w:hideMark/>
          </w:tcPr>
          <w:p w:rsidR="00F96E9A" w:rsidRPr="00F96E9A" w:rsidRDefault="00F96E9A" w:rsidP="00953DDB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E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Событие – сюжетная картинка</w:t>
            </w:r>
          </w:p>
        </w:tc>
        <w:tc>
          <w:tcPr>
            <w:tcW w:w="81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15" w:type="dxa"/>
              <w:left w:w="115" w:type="dxa"/>
              <w:bottom w:w="15" w:type="dxa"/>
              <w:right w:w="15" w:type="dxa"/>
            </w:tcMar>
            <w:hideMark/>
          </w:tcPr>
          <w:p w:rsidR="00F96E9A" w:rsidRPr="00F96E9A" w:rsidRDefault="00F96E9A" w:rsidP="00953DDB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15" w:type="dxa"/>
              <w:bottom w:w="15" w:type="dxa"/>
              <w:right w:w="15" w:type="dxa"/>
            </w:tcMar>
            <w:hideMark/>
          </w:tcPr>
          <w:p w:rsidR="00F96E9A" w:rsidRPr="00F96E9A" w:rsidRDefault="00F96E9A" w:rsidP="00953DDB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E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Сюжетная картинка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15" w:type="dxa"/>
              <w:bottom w:w="15" w:type="dxa"/>
              <w:right w:w="15" w:type="dxa"/>
            </w:tcMar>
            <w:hideMark/>
          </w:tcPr>
          <w:p w:rsidR="00F96E9A" w:rsidRPr="00F96E9A" w:rsidRDefault="00F96E9A" w:rsidP="00953DDB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E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Сюжетная картинка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E9A" w:rsidRPr="00F96E9A" w:rsidRDefault="00F96E9A" w:rsidP="00953DDB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E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Сюжетная картинка</w:t>
            </w:r>
          </w:p>
        </w:tc>
      </w:tr>
      <w:tr w:rsidR="00F96E9A" w:rsidRPr="00F96E9A" w:rsidTr="00F96E9A">
        <w:trPr>
          <w:tblCellSpacing w:w="15" w:type="dxa"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F96E9A" w:rsidRPr="00F96E9A" w:rsidRDefault="00F96E9A" w:rsidP="00953DDB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15" w:type="dxa"/>
              <w:left w:w="115" w:type="dxa"/>
              <w:bottom w:w="15" w:type="dxa"/>
              <w:right w:w="15" w:type="dxa"/>
            </w:tcMar>
            <w:hideMark/>
          </w:tcPr>
          <w:p w:rsidR="00F96E9A" w:rsidRPr="00F96E9A" w:rsidRDefault="00F96E9A" w:rsidP="00953DDB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15" w:type="dxa"/>
              <w:bottom w:w="15" w:type="dxa"/>
              <w:right w:w="15" w:type="dxa"/>
            </w:tcMar>
            <w:hideMark/>
          </w:tcPr>
          <w:p w:rsidR="00F96E9A" w:rsidRPr="00F96E9A" w:rsidRDefault="00F96E9A" w:rsidP="00953DDB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E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Сюжетная картинка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15" w:type="dxa"/>
              <w:bottom w:w="15" w:type="dxa"/>
              <w:right w:w="15" w:type="dxa"/>
            </w:tcMar>
            <w:hideMark/>
          </w:tcPr>
          <w:p w:rsidR="00F96E9A" w:rsidRPr="00F96E9A" w:rsidRDefault="00F96E9A" w:rsidP="00953DDB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E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Сюжетная картинка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E9A" w:rsidRPr="00F96E9A" w:rsidRDefault="00F96E9A" w:rsidP="00953DDB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E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Сюжетная картинка</w:t>
            </w:r>
          </w:p>
        </w:tc>
      </w:tr>
    </w:tbl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(часть </w:t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F1"/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этих сюжетных картинок относится к рассказу, являются его частью, а часть – нет)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результате ребенок должен придти к выводу о том, что рассказ получается в том случае, если в нем повествуется только об одном большом событии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NB: «событие», «случай» (то, что было) - учебные термины.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Третий тип наглядности (наглядный карточек).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Карточки, обозначающие наличие или отсутствие события в предъявленном тексте.</w:t>
      </w: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55"/>
        <w:gridCol w:w="1290"/>
        <w:gridCol w:w="785"/>
      </w:tblGrid>
      <w:tr w:rsidR="00F96E9A" w:rsidRPr="00F96E9A" w:rsidTr="00F96E9A">
        <w:trPr>
          <w:trHeight w:val="2295"/>
          <w:tblCellSpacing w:w="15" w:type="dxa"/>
          <w:jc w:val="center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15" w:type="dxa"/>
              <w:bottom w:w="15" w:type="dxa"/>
              <w:right w:w="15" w:type="dxa"/>
            </w:tcMar>
            <w:hideMark/>
          </w:tcPr>
          <w:p w:rsidR="00F96E9A" w:rsidRPr="00F96E9A" w:rsidRDefault="00F96E9A" w:rsidP="00953DDB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E9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15" w:type="dxa"/>
              <w:left w:w="115" w:type="dxa"/>
              <w:bottom w:w="15" w:type="dxa"/>
              <w:right w:w="15" w:type="dxa"/>
            </w:tcMar>
            <w:hideMark/>
          </w:tcPr>
          <w:p w:rsidR="00F96E9A" w:rsidRPr="00F96E9A" w:rsidRDefault="00F96E9A" w:rsidP="00953DDB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E9A" w:rsidRPr="00F96E9A" w:rsidRDefault="00F96E9A" w:rsidP="00953DDB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E9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</w:t>
            </w:r>
            <w:r w:rsidRPr="00953DD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23825" distR="123825" simplePos="0" relativeHeight="251654656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276225" cy="276225"/>
                  <wp:effectExtent l="19050" t="0" r="9525" b="0"/>
                  <wp:wrapSquare wrapText="bothSides"/>
                  <wp:docPr id="140" name="Рисунок 2" descr="http://refdb.ru/images/1414/2826310/10e7314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refdb.ru/images/1414/2826310/10e7314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276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Четвертый тип наглядности (наглядный карточек).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Карточки, обозначающие наличие или отсутствие уже рассказа в предъявляемом материале.</w:t>
      </w: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55"/>
        <w:gridCol w:w="1290"/>
        <w:gridCol w:w="785"/>
      </w:tblGrid>
      <w:tr w:rsidR="00F96E9A" w:rsidRPr="00F96E9A" w:rsidTr="00F96E9A">
        <w:trPr>
          <w:trHeight w:val="2295"/>
          <w:tblCellSpacing w:w="15" w:type="dxa"/>
          <w:jc w:val="center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15" w:type="dxa"/>
              <w:bottom w:w="15" w:type="dxa"/>
              <w:right w:w="15" w:type="dxa"/>
            </w:tcMar>
            <w:hideMark/>
          </w:tcPr>
          <w:p w:rsidR="00F96E9A" w:rsidRPr="00F96E9A" w:rsidRDefault="00F96E9A" w:rsidP="00953DDB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F96E9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</w:t>
            </w:r>
            <w:proofErr w:type="gramEnd"/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15" w:type="dxa"/>
              <w:left w:w="115" w:type="dxa"/>
              <w:bottom w:w="15" w:type="dxa"/>
              <w:right w:w="15" w:type="dxa"/>
            </w:tcMar>
            <w:hideMark/>
          </w:tcPr>
          <w:p w:rsidR="00F96E9A" w:rsidRPr="00F96E9A" w:rsidRDefault="00F96E9A" w:rsidP="00953DDB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E9A" w:rsidRPr="00F96E9A" w:rsidRDefault="00F96E9A" w:rsidP="00953DDB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F96E9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</w:t>
            </w:r>
            <w:proofErr w:type="gramEnd"/>
            <w:r w:rsidRPr="00953DD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23825" distR="123825" simplePos="0" relativeHeight="251655680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276225" cy="276225"/>
                  <wp:effectExtent l="19050" t="0" r="9525" b="0"/>
                  <wp:wrapSquare wrapText="bothSides"/>
                  <wp:docPr id="139" name="Рисунок 3" descr="http://refdb.ru/images/1414/2826310/10e7314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refdb.ru/images/1414/2826310/10e7314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276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Второй этап – </w:t>
      </w:r>
      <w:proofErr w:type="spellStart"/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вербально-логическая</w:t>
      </w:r>
      <w:proofErr w:type="spellEnd"/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ориентировка.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Цель: научить детей осознавать основные признаки рассказа и отвечать на вопрос «почему в одном случае рассказ получается, а в другом – нет». Вопрос «почему» сложный, так как ответ на него предполагает наличие способности к связной речи.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Коли рассказ получился, а у Пети – нет.</w:t>
      </w: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0"/>
        <w:gridCol w:w="2971"/>
        <w:gridCol w:w="2734"/>
        <w:gridCol w:w="3570"/>
      </w:tblGrid>
      <w:tr w:rsidR="00F96E9A" w:rsidRPr="00F96E9A" w:rsidTr="00F96E9A">
        <w:trPr>
          <w:tblCellSpacing w:w="15" w:type="dxa"/>
          <w:jc w:val="center"/>
        </w:trPr>
        <w:tc>
          <w:tcPr>
            <w:tcW w:w="93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E9A" w:rsidRPr="00F96E9A" w:rsidRDefault="00F96E9A" w:rsidP="00953DDB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E9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?</w:t>
            </w:r>
          </w:p>
        </w:tc>
      </w:tr>
      <w:tr w:rsidR="00F96E9A" w:rsidRPr="00F96E9A" w:rsidTr="00F96E9A">
        <w:trPr>
          <w:tblCellSpacing w:w="15" w:type="dxa"/>
          <w:jc w:val="center"/>
        </w:trPr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15" w:type="dxa"/>
              <w:bottom w:w="15" w:type="dxa"/>
              <w:right w:w="15" w:type="dxa"/>
            </w:tcMar>
            <w:hideMark/>
          </w:tcPr>
          <w:p w:rsidR="00F96E9A" w:rsidRPr="00F96E9A" w:rsidRDefault="00F96E9A" w:rsidP="00953DDB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E9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15" w:type="dxa"/>
              <w:bottom w:w="15" w:type="dxa"/>
              <w:right w:w="15" w:type="dxa"/>
            </w:tcMar>
            <w:hideMark/>
          </w:tcPr>
          <w:p w:rsidR="00F96E9A" w:rsidRPr="00F96E9A" w:rsidRDefault="00F96E9A" w:rsidP="00953DDB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F96E9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</w:t>
            </w:r>
            <w:proofErr w:type="gramEnd"/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15" w:type="dxa"/>
              <w:bottom w:w="15" w:type="dxa"/>
              <w:right w:w="15" w:type="dxa"/>
            </w:tcMar>
            <w:hideMark/>
          </w:tcPr>
          <w:p w:rsidR="00F96E9A" w:rsidRPr="00F96E9A" w:rsidRDefault="00F96E9A" w:rsidP="00953DDB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E9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Есть рассказ или нет?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E9A" w:rsidRPr="00F96E9A" w:rsidRDefault="00F96E9A" w:rsidP="00953DDB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F96E9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</w:t>
            </w:r>
            <w:proofErr w:type="gramEnd"/>
            <w:r w:rsidRPr="00953DD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23825" distR="123825" simplePos="0" relativeHeight="251656704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266700" cy="266700"/>
                  <wp:effectExtent l="19050" t="0" r="0" b="0"/>
                  <wp:wrapSquare wrapText="bothSides"/>
                  <wp:docPr id="138" name="Рисунок 4" descr="http://refdb.ru/images/1414/2826310/m7974c3f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refdb.ru/images/1414/2826310/m7974c3f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F96E9A" w:rsidRPr="00F96E9A" w:rsidTr="00F96E9A">
        <w:trPr>
          <w:tblCellSpacing w:w="15" w:type="dxa"/>
          <w:jc w:val="center"/>
        </w:trPr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15" w:type="dxa"/>
              <w:bottom w:w="15" w:type="dxa"/>
              <w:right w:w="15" w:type="dxa"/>
            </w:tcMar>
            <w:hideMark/>
          </w:tcPr>
          <w:p w:rsidR="00F96E9A" w:rsidRPr="00F96E9A" w:rsidRDefault="00F96E9A" w:rsidP="00953DDB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E9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2.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15" w:type="dxa"/>
              <w:bottom w:w="15" w:type="dxa"/>
              <w:right w:w="15" w:type="dxa"/>
            </w:tcMar>
            <w:hideMark/>
          </w:tcPr>
          <w:p w:rsidR="00F96E9A" w:rsidRPr="00F96E9A" w:rsidRDefault="00F96E9A" w:rsidP="00953DDB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3DD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23825" distR="123825" simplePos="0" relativeHeight="251657728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971550" cy="714375"/>
                  <wp:effectExtent l="19050" t="0" r="0" b="0"/>
                  <wp:wrapSquare wrapText="bothSides"/>
                  <wp:docPr id="137" name="Рисунок 5" descr="http://refdb.ru/images/1414/2826310/m61a8944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refdb.ru/images/1414/2826310/m61a8944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714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96E9A" w:rsidRPr="00F96E9A" w:rsidRDefault="00F96E9A" w:rsidP="00953DDB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3DD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514475" cy="1914525"/>
                  <wp:effectExtent l="19050" t="0" r="9525" b="0"/>
                  <wp:docPr id="14" name="Рисунок 14" descr="http://refdb.ru/images/1414/2826310/m182b578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refdb.ru/images/1414/2826310/m182b578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4475" cy="1914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15" w:type="dxa"/>
              <w:bottom w:w="15" w:type="dxa"/>
              <w:right w:w="15" w:type="dxa"/>
            </w:tcMar>
            <w:hideMark/>
          </w:tcPr>
          <w:p w:rsidR="00F96E9A" w:rsidRPr="00F96E9A" w:rsidRDefault="00F96E9A" w:rsidP="00953DDB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E9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 Коли рассказ получился, а у Пети – нет.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E9A" w:rsidRPr="00F96E9A" w:rsidRDefault="00F96E9A" w:rsidP="00953DDB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3DD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23825" distR="123825" simplePos="0" relativeHeight="251658752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981075" cy="742950"/>
                  <wp:effectExtent l="19050" t="0" r="9525" b="0"/>
                  <wp:wrapSquare wrapText="bothSides"/>
                  <wp:docPr id="136" name="Рисунок 6" descr="http://refdb.ru/images/1414/2826310/m535986a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refdb.ru/images/1414/2826310/m535986a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96E9A" w:rsidRPr="00F96E9A" w:rsidRDefault="00F96E9A" w:rsidP="00953DDB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3DD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895475" cy="1343025"/>
                  <wp:effectExtent l="19050" t="0" r="9525" b="0"/>
                  <wp:docPr id="15" name="Рисунок 15" descr="http://refdb.ru/images/1414/2826310/m2853d9e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refdb.ru/images/1414/2826310/m2853d9e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5475" cy="1343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96E9A" w:rsidRPr="00F96E9A" w:rsidTr="00F96E9A">
        <w:trPr>
          <w:tblCellSpacing w:w="15" w:type="dxa"/>
          <w:jc w:val="center"/>
        </w:trPr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15" w:type="dxa"/>
              <w:bottom w:w="15" w:type="dxa"/>
              <w:right w:w="15" w:type="dxa"/>
            </w:tcMar>
            <w:hideMark/>
          </w:tcPr>
          <w:p w:rsidR="00F96E9A" w:rsidRPr="00F96E9A" w:rsidRDefault="00F96E9A" w:rsidP="00953DDB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E9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15" w:type="dxa"/>
              <w:bottom w:w="15" w:type="dxa"/>
              <w:right w:w="15" w:type="dxa"/>
            </w:tcMar>
            <w:hideMark/>
          </w:tcPr>
          <w:p w:rsidR="00F96E9A" w:rsidRPr="00F96E9A" w:rsidRDefault="00F96E9A" w:rsidP="00953DDB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3DD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419100" cy="381000"/>
                  <wp:effectExtent l="19050" t="0" r="0" b="0"/>
                  <wp:docPr id="16" name="Рисунок 16" descr="http://refdb.ru/images/1414/2826310/7190279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refdb.ru/images/1414/2826310/7190279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53D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F96E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‾</w:t>
            </w:r>
            <w:r w:rsidRPr="00953D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953DD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323850" cy="333375"/>
                  <wp:effectExtent l="19050" t="0" r="0" b="0"/>
                  <wp:docPr id="17" name="Рисунок 17" descr="http://refdb.ru/images/1414/2826310/2ca0f03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refdb.ru/images/1414/2826310/2ca0f03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53D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F96E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‾</w:t>
            </w:r>
            <w:r w:rsidRPr="00953D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953DD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323850" cy="323850"/>
                  <wp:effectExtent l="19050" t="0" r="0" b="0"/>
                  <wp:docPr id="18" name="Рисунок 18" descr="http://refdb.ru/images/1414/2826310/31ef1d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://refdb.ru/images/1414/2826310/31ef1d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53D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F96E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‾</w:t>
            </w:r>
            <w:r w:rsidRPr="00953D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953DD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323850" cy="323850"/>
                  <wp:effectExtent l="19050" t="0" r="0" b="0"/>
                  <wp:docPr id="19" name="Рисунок 19" descr="http://refdb.ru/images/1414/2826310/m4b93a1b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refdb.ru/images/1414/2826310/m4b93a1b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15" w:type="dxa"/>
              <w:bottom w:w="15" w:type="dxa"/>
              <w:right w:w="15" w:type="dxa"/>
            </w:tcMar>
            <w:hideMark/>
          </w:tcPr>
          <w:p w:rsidR="00F96E9A" w:rsidRPr="00F96E9A" w:rsidRDefault="00F96E9A" w:rsidP="00953DDB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E9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 Коли рассказ получился потому, что есть последовательность событий.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E9A" w:rsidRPr="00F96E9A" w:rsidRDefault="00F96E9A" w:rsidP="00953DDB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3DD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323850" cy="333375"/>
                  <wp:effectExtent l="19050" t="0" r="0" b="0"/>
                  <wp:docPr id="20" name="Рисунок 20" descr="http://refdb.ru/images/1414/2826310/2ca0f03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refdb.ru/images/1414/2826310/2ca0f03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53D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F96E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‾</w:t>
            </w:r>
            <w:r w:rsidRPr="00953D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953DD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419100" cy="381000"/>
                  <wp:effectExtent l="19050" t="0" r="0" b="0"/>
                  <wp:docPr id="21" name="Рисунок 21" descr="http://refdb.ru/images/1414/2826310/7190279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://refdb.ru/images/1414/2826310/7190279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53D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F96E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‾</w:t>
            </w:r>
            <w:r w:rsidRPr="00953D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953DD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323850" cy="323850"/>
                  <wp:effectExtent l="19050" t="0" r="0" b="0"/>
                  <wp:docPr id="22" name="Рисунок 22" descr="http://refdb.ru/images/1414/2826310/m4b93a1b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://refdb.ru/images/1414/2826310/m4b93a1b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53D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F96E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‾</w:t>
            </w:r>
            <w:r w:rsidRPr="00953D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953DD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323850" cy="323850"/>
                  <wp:effectExtent l="19050" t="0" r="0" b="0"/>
                  <wp:docPr id="23" name="Рисунок 23" descr="http://refdb.ru/images/1414/2826310/31ef1d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://refdb.ru/images/1414/2826310/31ef1d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96E9A" w:rsidRPr="00F96E9A" w:rsidTr="00F96E9A">
        <w:trPr>
          <w:tblCellSpacing w:w="15" w:type="dxa"/>
          <w:jc w:val="center"/>
        </w:trPr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15" w:type="dxa"/>
              <w:bottom w:w="15" w:type="dxa"/>
              <w:right w:w="15" w:type="dxa"/>
            </w:tcMar>
            <w:hideMark/>
          </w:tcPr>
          <w:p w:rsidR="00F96E9A" w:rsidRPr="00F96E9A" w:rsidRDefault="00F96E9A" w:rsidP="00953DDB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E9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15" w:type="dxa"/>
              <w:bottom w:w="15" w:type="dxa"/>
              <w:right w:w="15" w:type="dxa"/>
            </w:tcMar>
            <w:hideMark/>
          </w:tcPr>
          <w:p w:rsidR="00F96E9A" w:rsidRPr="00F96E9A" w:rsidRDefault="00F96E9A" w:rsidP="00953DDB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3DD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104900" cy="257175"/>
                  <wp:effectExtent l="19050" t="0" r="0" b="0"/>
                  <wp:docPr id="24" name="Рисунок 24" descr="http://refdb.ru/images/1414/2826310/11eff72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://refdb.ru/images/1414/2826310/11eff72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15" w:type="dxa"/>
              <w:bottom w:w="15" w:type="dxa"/>
              <w:right w:w="15" w:type="dxa"/>
            </w:tcMar>
            <w:hideMark/>
          </w:tcPr>
          <w:p w:rsidR="00F96E9A" w:rsidRPr="00F96E9A" w:rsidRDefault="00F96E9A" w:rsidP="00953DDB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E9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 Пети рассказ не получился потому, что у него предложения друг с другом не дружат.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E9A" w:rsidRPr="00F96E9A" w:rsidRDefault="00F96E9A" w:rsidP="00953DDB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3DD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314325" cy="257175"/>
                  <wp:effectExtent l="19050" t="0" r="9525" b="0"/>
                  <wp:docPr id="25" name="Рисунок 25" descr="Frame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Frame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53D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953DD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314325" cy="257175"/>
                  <wp:effectExtent l="19050" t="0" r="9525" b="0"/>
                  <wp:docPr id="26" name="Рисунок 26" descr="Frame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Frame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53D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953DD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314325" cy="257175"/>
                  <wp:effectExtent l="19050" t="0" r="9525" b="0"/>
                  <wp:docPr id="27" name="Рисунок 27" descr="Frame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Frame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96E9A" w:rsidRPr="00F96E9A" w:rsidRDefault="00F96E9A" w:rsidP="00953DDB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3DD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314325" cy="257175"/>
                  <wp:effectExtent l="19050" t="0" r="9525" b="0"/>
                  <wp:docPr id="28" name="Рисунок 28" descr="Frame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Frame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53D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953DD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314325" cy="257175"/>
                  <wp:effectExtent l="19050" t="0" r="9525" b="0"/>
                  <wp:docPr id="29" name="Рисунок 29" descr="Frame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Frame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такого типа должна проводиться в условиях детского сада во втором полугодии старшей группы.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2-й раздел: знакомство детей с правилами строения рассказа.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Ребенку надо </w:t>
      </w:r>
      <w:proofErr w:type="gram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показать</w:t>
      </w:r>
      <w:proofErr w:type="gram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устроен рассказ. Ребенка нужно познакомить со следующими правилами построения смысловой связи в рассказе: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правило смысловой связи («дружбы предложений»); решение этой проблемы предполагает обучение детей программированию; необходимо научить детей строить две программы: программу всего рассказа и программу каждого отдельного предложения;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правило лексико-синтаксической связи предложений между собой; предполагается первоначально показать детям, что предложения между собой в рассказе соединяются различными средствами (средства межфразовой связи).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Смысловую программу нужно показать в наглядном виде. Начинаем знакомить </w:t>
      </w:r>
      <w:proofErr w:type="gram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первоначальной</w:t>
      </w:r>
      <w:proofErr w:type="gram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правилами построения рассказа повествовательного типа.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Первый тип / этап занятий.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Показ первого правила строения рассказа.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Цель: познакомить детей с правилами смысловой связи.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этого типа занятий логопед подбирает повествовательный рассказ из 6-7 предложений. Все предложения </w:t>
      </w:r>
      <w:proofErr w:type="gram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должный</w:t>
      </w:r>
      <w:proofErr w:type="gram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быть связаны цепным типом связи. Рассказ должен содержать небольшой новый познавательный факт и эмоциональную пружину. Она помогает поддерживать мотивационную сферу. Предложения должны быть простыми распространенными.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После</w:t>
      </w:r>
      <w:r w:rsidRPr="00953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организационного момента</w:t>
      </w:r>
      <w:r w:rsidRPr="00953D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логопед зачитывает детям такой рассказ.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Например: Наша кошка, к удивлению всех, любила мед. …. Пчелы покусали Мурку. Теперь она и близко не подходит в меду.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NB: все предложения должны быть соединены прямым лексическим повтором.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Сенсорно-словарный этап</w:t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На этом этапе детям предлагается из банка предметных картинок отобрать только те, которые подходят к нашему рассказу. В банке находятся как относящиеся к рассказу картинки, так и картинки, не имеющие никакого отношения к рассказу. Однако они не должны быть случайно подобраны. Например: скворечник, собачья будка, улей. Это сделано для того, чтобы уточнить значение слов, для развития памяти. Так же на этом этапе отрабатывается слоговая структура слов (например: слова со стечениями согласных «малинник» - стечение согласных представлено одинаковыми буквами – применяют метод поочередного произнесения слогов </w:t>
      </w:r>
      <w:proofErr w:type="gram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proofErr w:type="spellStart"/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</w:t>
      </w:r>
      <w:proofErr w:type="gramEnd"/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а-лин-ник</w:t>
      </w:r>
      <w:proofErr w:type="spell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И: Ребята, мы так говорим, когда много. Чего здесь много? – малины (осинник – много осины).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Тексты первых рассказов не содержат сложных по семантике глаголов.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Второй тип / этап занятий Знакомство с правилами смысловой дружбы предложений.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Логопед показывает детям чистую страничку. На страничку в процессе работы будут помещаться картинки, для этого в страничке можно сделать прорези или использовать магниты.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 же предъявляется банк картинок: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3DD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1143000" cy="1162050"/>
            <wp:effectExtent l="19050" t="0" r="0" b="0"/>
            <wp:docPr id="30" name="Рисунок 30" descr="http://refdb.ru/images/1414/2826310/58d1c7b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://refdb.ru/images/1414/2826310/58d1c7bd.jpg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53DD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914400" cy="1285875"/>
            <wp:effectExtent l="19050" t="0" r="0" b="0"/>
            <wp:docPr id="31" name="Рисунок 31" descr="http://refdb.ru/images/1414/2826310/m14f8763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refdb.ru/images/1414/2826310/m14f87633.gif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53DD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933450" cy="1285875"/>
            <wp:effectExtent l="19050" t="0" r="0" b="0"/>
            <wp:docPr id="32" name="Рисунок 32" descr="http://refdb.ru/images/1414/2826310/m2abad77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://refdb.ru/images/1414/2826310/m2abad770.gif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53DD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1590675" cy="733425"/>
            <wp:effectExtent l="19050" t="0" r="9525" b="0"/>
            <wp:docPr id="33" name="Рисунок 33" descr="http://refdb.ru/images/1414/2826310/m28ec644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://refdb.ru/images/1414/2826310/m28ec6441.gif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953DD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23825" distR="123825" simplePos="0" relativeHeight="251659776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923925" cy="571500"/>
            <wp:effectExtent l="19050" t="0" r="9525" b="0"/>
            <wp:wrapSquare wrapText="bothSides"/>
            <wp:docPr id="135" name="Рисунок 7" descr="http://refdb.ru/images/1414/2826310/1052bf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refdb.ru/images/1414/2826310/1052bf8.gif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53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т.д.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(3 </w:t>
      </w:r>
      <w:proofErr w:type="spellStart"/>
      <w:proofErr w:type="gram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шт</w:t>
      </w:r>
      <w:proofErr w:type="spellEnd"/>
      <w:proofErr w:type="gram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(3 </w:t>
      </w:r>
      <w:proofErr w:type="spell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шт</w:t>
      </w:r>
      <w:proofErr w:type="spell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(2 </w:t>
      </w:r>
      <w:proofErr w:type="spell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шт</w:t>
      </w:r>
      <w:proofErr w:type="spell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(2 </w:t>
      </w:r>
      <w:proofErr w:type="spell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шт</w:t>
      </w:r>
      <w:proofErr w:type="spell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(по количеству слов в рассказе)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3DD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2171700" cy="504825"/>
            <wp:effectExtent l="19050" t="0" r="0" b="0"/>
            <wp:docPr id="34" name="Рисунок 34" descr="http://refdb.ru/images/1414/2826310/18f8478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://refdb.ru/images/1414/2826310/18f84781.gif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953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53DD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1438275" cy="1485900"/>
            <wp:effectExtent l="19050" t="0" r="9525" b="0"/>
            <wp:docPr id="35" name="Рисунок 35" descr="http://refdb.ru/images/1414/2826310/7931e54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://refdb.ru/images/1414/2826310/7931e545.gif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(по количеству предложений в рассказе).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Л: Ребята, сейчас мы с вами будем записывать рассказ на этой </w:t>
      </w:r>
      <w:proofErr w:type="gram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страничке с помощью картинок. Кто вспомнит первое предложение из рассказа?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Д: Наша кошка Мурка любила мед.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Л: Какие картинки подойдут к этому предложению?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Л: Кто помнит второе предложение?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Д: Запах меда доносился из малинника.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Л: какие картинки подойдут к этому предложению?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т.д.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NB: смысловые вопросы могут быть только на первом занятии.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Картинно-графический план отражает программу рассказа. Эта страничка из внутренне речи, где мы оперируем образами. После того, как страничка </w:t>
      </w:r>
      <w:proofErr w:type="gram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заполниться</w:t>
      </w:r>
      <w:proofErr w:type="gram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будут составлены предложения рассказа.</w:t>
      </w: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85"/>
        <w:gridCol w:w="2395"/>
        <w:gridCol w:w="3300"/>
      </w:tblGrid>
      <w:tr w:rsidR="00F96E9A" w:rsidRPr="00F96E9A" w:rsidTr="00F96E9A">
        <w:trPr>
          <w:tblCellSpacing w:w="15" w:type="dxa"/>
          <w:jc w:val="center"/>
        </w:trPr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15" w:type="dxa"/>
              <w:bottom w:w="15" w:type="dxa"/>
              <w:right w:w="15" w:type="dxa"/>
            </w:tcMar>
            <w:vAlign w:val="center"/>
            <w:hideMark/>
          </w:tcPr>
          <w:p w:rsidR="00F96E9A" w:rsidRPr="00F96E9A" w:rsidRDefault="00F96E9A" w:rsidP="00953DDB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3DD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914400" cy="1276350"/>
                  <wp:effectExtent l="19050" t="0" r="0" b="0"/>
                  <wp:docPr id="36" name="Рисунок 36" descr="http://refdb.ru/images/1414/2826310/m14f8763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http://refdb.ru/images/1414/2826310/m14f8763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1276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15" w:type="dxa"/>
              <w:bottom w:w="15" w:type="dxa"/>
              <w:right w:w="15" w:type="dxa"/>
            </w:tcMar>
            <w:vAlign w:val="center"/>
            <w:hideMark/>
          </w:tcPr>
          <w:p w:rsidR="00F96E9A" w:rsidRPr="00F96E9A" w:rsidRDefault="00F96E9A" w:rsidP="00953DDB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3DD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390650" cy="304800"/>
                  <wp:effectExtent l="19050" t="0" r="0" b="0"/>
                  <wp:docPr id="37" name="Рисунок 37" descr="http://refdb.ru/images/1414/2826310/m461b7f3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://refdb.ru/images/1414/2826310/m461b7f3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96E9A" w:rsidRPr="00F96E9A" w:rsidRDefault="00F96E9A" w:rsidP="00953DDB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3DD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143000" cy="1171575"/>
                  <wp:effectExtent l="19050" t="0" r="0" b="0"/>
                  <wp:docPr id="38" name="Рисунок 38" descr="http://refdb.ru/images/1414/2826310/58d1c7b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http://refdb.ru/images/1414/2826310/58d1c7b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171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96E9A" w:rsidRPr="00F96E9A" w:rsidTr="00F96E9A">
        <w:trPr>
          <w:tblCellSpacing w:w="15" w:type="dxa"/>
          <w:jc w:val="center"/>
        </w:trPr>
        <w:tc>
          <w:tcPr>
            <w:tcW w:w="32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F96E9A" w:rsidRPr="00F96E9A" w:rsidRDefault="00F96E9A" w:rsidP="00953DDB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F96E9A" w:rsidRPr="00F96E9A" w:rsidRDefault="00F96E9A" w:rsidP="00953DDB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F96E9A" w:rsidRPr="00F96E9A" w:rsidRDefault="00F96E9A" w:rsidP="00953DDB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96E9A" w:rsidRPr="00F96E9A" w:rsidTr="00F96E9A">
        <w:trPr>
          <w:tblCellSpacing w:w="15" w:type="dxa"/>
          <w:jc w:val="center"/>
        </w:trPr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15" w:type="dxa"/>
              <w:bottom w:w="15" w:type="dxa"/>
              <w:right w:w="15" w:type="dxa"/>
            </w:tcMar>
            <w:vAlign w:val="center"/>
            <w:hideMark/>
          </w:tcPr>
          <w:p w:rsidR="00F96E9A" w:rsidRPr="00F96E9A" w:rsidRDefault="00F96E9A" w:rsidP="00953DDB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3DD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143000" cy="1171575"/>
                  <wp:effectExtent l="19050" t="0" r="0" b="0"/>
                  <wp:docPr id="39" name="Рисунок 39" descr="http://refdb.ru/images/1414/2826310/58d1c7b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http://refdb.ru/images/1414/2826310/58d1c7b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171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15" w:type="dxa"/>
              <w:bottom w:w="15" w:type="dxa"/>
              <w:right w:w="15" w:type="dxa"/>
            </w:tcMar>
            <w:vAlign w:val="center"/>
            <w:hideMark/>
          </w:tcPr>
          <w:p w:rsidR="00F96E9A" w:rsidRPr="00F96E9A" w:rsidRDefault="00F96E9A" w:rsidP="00953DDB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3DD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381125" cy="333375"/>
                  <wp:effectExtent l="19050" t="0" r="9525" b="0"/>
                  <wp:docPr id="40" name="Рисунок 40" descr="http://refdb.ru/images/1414/2826310/m78cf33d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http://refdb.ru/images/1414/2826310/m78cf33d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96E9A" w:rsidRPr="00F96E9A" w:rsidRDefault="00F96E9A" w:rsidP="00953DDB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3DD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933450" cy="1276350"/>
                  <wp:effectExtent l="0" t="0" r="0" b="0"/>
                  <wp:docPr id="41" name="Рисунок 41" descr="http://refdb.ru/images/1414/2826310/m2abad77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http://refdb.ru/images/1414/2826310/m2abad77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1276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т.д.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Эта страничка из нашей внутренней речи, где мы оперируем образами. После того, как страничка будет заполнена картинками, можно переходить к новому типу занятий.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Третий тип / этап занятий.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После организационного этапа и составления </w:t>
      </w:r>
      <w:proofErr w:type="spell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кртинно-графического</w:t>
      </w:r>
      <w:proofErr w:type="spell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плана рассказа, например: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Летом я, как правило, отправляюсь в Мещеры.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Мещерах есть маленький домик.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Домик огорожен частоколом.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Частокол – ловушка для деревенских котов.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т.д.</w:t>
      </w: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85"/>
        <w:gridCol w:w="2395"/>
        <w:gridCol w:w="3300"/>
      </w:tblGrid>
      <w:tr w:rsidR="00F96E9A" w:rsidRPr="00F96E9A" w:rsidTr="00F96E9A">
        <w:trPr>
          <w:tblCellSpacing w:w="15" w:type="dxa"/>
          <w:jc w:val="center"/>
        </w:trPr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15" w:type="dxa"/>
              <w:bottom w:w="15" w:type="dxa"/>
              <w:right w:w="15" w:type="dxa"/>
            </w:tcMar>
            <w:vAlign w:val="center"/>
            <w:hideMark/>
          </w:tcPr>
          <w:p w:rsidR="00F96E9A" w:rsidRPr="00F96E9A" w:rsidRDefault="00F96E9A" w:rsidP="00953DDB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3DD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lastRenderedPageBreak/>
              <w:drawing>
                <wp:inline distT="0" distB="0" distL="0" distR="0">
                  <wp:extent cx="971550" cy="1123950"/>
                  <wp:effectExtent l="19050" t="0" r="0" b="0"/>
                  <wp:docPr id="42" name="Рисунок 42" descr="http://refdb.ru/images/1414/2826310/4170337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http://refdb.ru/images/1414/2826310/4170337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1123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15" w:type="dxa"/>
              <w:bottom w:w="15" w:type="dxa"/>
              <w:right w:w="15" w:type="dxa"/>
            </w:tcMar>
            <w:vAlign w:val="center"/>
            <w:hideMark/>
          </w:tcPr>
          <w:p w:rsidR="00F96E9A" w:rsidRPr="00F96E9A" w:rsidRDefault="00F96E9A" w:rsidP="00953DDB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3DD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390650" cy="304800"/>
                  <wp:effectExtent l="19050" t="0" r="0" b="0"/>
                  <wp:docPr id="43" name="Рисунок 43" descr="http://refdb.ru/images/1414/2826310/m461b7f3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http://refdb.ru/images/1414/2826310/m461b7f3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96E9A" w:rsidRPr="00F96E9A" w:rsidRDefault="00F96E9A" w:rsidP="00953DDB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3DD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247775" cy="1162050"/>
                  <wp:effectExtent l="19050" t="0" r="9525" b="0"/>
                  <wp:docPr id="44" name="Рисунок 44" descr="http://refdb.ru/images/1414/2826310/m375ff2f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http://refdb.ru/images/1414/2826310/m375ff2f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1162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96E9A" w:rsidRPr="00F96E9A" w:rsidTr="00F96E9A">
        <w:trPr>
          <w:tblCellSpacing w:w="15" w:type="dxa"/>
          <w:jc w:val="center"/>
        </w:trPr>
        <w:tc>
          <w:tcPr>
            <w:tcW w:w="32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F96E9A" w:rsidRPr="00F96E9A" w:rsidRDefault="00F96E9A" w:rsidP="00953DDB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F96E9A" w:rsidRPr="00F96E9A" w:rsidRDefault="00F96E9A" w:rsidP="00953DDB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F96E9A" w:rsidRPr="00F96E9A" w:rsidRDefault="00F96E9A" w:rsidP="00953DDB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96E9A" w:rsidRPr="00F96E9A" w:rsidTr="00F96E9A">
        <w:trPr>
          <w:tblCellSpacing w:w="15" w:type="dxa"/>
          <w:jc w:val="center"/>
        </w:trPr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15" w:type="dxa"/>
              <w:bottom w:w="15" w:type="dxa"/>
              <w:right w:w="15" w:type="dxa"/>
            </w:tcMar>
            <w:vAlign w:val="center"/>
            <w:hideMark/>
          </w:tcPr>
          <w:p w:rsidR="00F96E9A" w:rsidRPr="00F96E9A" w:rsidRDefault="00F96E9A" w:rsidP="00953DDB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3DD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247775" cy="1162050"/>
                  <wp:effectExtent l="19050" t="0" r="9525" b="0"/>
                  <wp:docPr id="45" name="Рисунок 45" descr="http://refdb.ru/images/1414/2826310/m375ff2f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http://refdb.ru/images/1414/2826310/m375ff2f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1162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15" w:type="dxa"/>
              <w:bottom w:w="15" w:type="dxa"/>
              <w:right w:w="15" w:type="dxa"/>
            </w:tcMar>
            <w:vAlign w:val="center"/>
            <w:hideMark/>
          </w:tcPr>
          <w:p w:rsidR="00F96E9A" w:rsidRPr="00F96E9A" w:rsidRDefault="00F96E9A" w:rsidP="00953DDB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3DD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390650" cy="304800"/>
                  <wp:effectExtent l="19050" t="0" r="0" b="0"/>
                  <wp:docPr id="46" name="Рисунок 46" descr="http://refdb.ru/images/1414/2826310/m461b7f3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http://refdb.ru/images/1414/2826310/m461b7f3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96E9A" w:rsidRPr="00F96E9A" w:rsidRDefault="00F96E9A" w:rsidP="00953DDB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3DD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038225" cy="1257300"/>
                  <wp:effectExtent l="19050" t="0" r="9525" b="0"/>
                  <wp:docPr id="47" name="Рисунок 47" descr="http://refdb.ru/images/1414/2826310/cb437e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http://refdb.ru/images/1414/2826310/cb437e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1257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96E9A" w:rsidRPr="00F96E9A" w:rsidTr="00F96E9A">
        <w:trPr>
          <w:tblCellSpacing w:w="15" w:type="dxa"/>
          <w:jc w:val="center"/>
        </w:trPr>
        <w:tc>
          <w:tcPr>
            <w:tcW w:w="32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F96E9A" w:rsidRPr="00F96E9A" w:rsidRDefault="00F96E9A" w:rsidP="00953DDB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F96E9A" w:rsidRPr="00F96E9A" w:rsidRDefault="00F96E9A" w:rsidP="00953DDB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F96E9A" w:rsidRPr="00F96E9A" w:rsidRDefault="00F96E9A" w:rsidP="00953DDB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96E9A" w:rsidRPr="00F96E9A" w:rsidTr="00F96E9A">
        <w:trPr>
          <w:tblCellSpacing w:w="15" w:type="dxa"/>
          <w:jc w:val="center"/>
        </w:trPr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15" w:type="dxa"/>
              <w:bottom w:w="15" w:type="dxa"/>
              <w:right w:w="15" w:type="dxa"/>
            </w:tcMar>
            <w:vAlign w:val="center"/>
            <w:hideMark/>
          </w:tcPr>
          <w:p w:rsidR="00F96E9A" w:rsidRPr="00F96E9A" w:rsidRDefault="00F96E9A" w:rsidP="00953DDB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3DD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952500" cy="1152525"/>
                  <wp:effectExtent l="19050" t="0" r="0" b="0"/>
                  <wp:docPr id="48" name="Рисунок 48" descr="http://refdb.ru/images/1414/2826310/cb437e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http://refdb.ru/images/1414/2826310/cb437e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1152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15" w:type="dxa"/>
              <w:bottom w:w="15" w:type="dxa"/>
              <w:right w:w="15" w:type="dxa"/>
            </w:tcMar>
            <w:vAlign w:val="center"/>
            <w:hideMark/>
          </w:tcPr>
          <w:p w:rsidR="00F96E9A" w:rsidRPr="00F96E9A" w:rsidRDefault="00F96E9A" w:rsidP="00953DDB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3DD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390650" cy="304800"/>
                  <wp:effectExtent l="19050" t="0" r="0" b="0"/>
                  <wp:docPr id="49" name="Рисунок 49" descr="http://refdb.ru/images/1414/2826310/m461b7f3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http://refdb.ru/images/1414/2826310/m461b7f3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96E9A" w:rsidRPr="00F96E9A" w:rsidRDefault="00F96E9A" w:rsidP="00953DDB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3DD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657350" cy="495300"/>
                  <wp:effectExtent l="19050" t="0" r="0" b="0"/>
                  <wp:docPr id="50" name="Рисунок 50" descr="http://refdb.ru/images/1414/2826310/m1301831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http://refdb.ru/images/1414/2826310/m130183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35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96E9A" w:rsidRPr="00F96E9A" w:rsidTr="00F96E9A">
        <w:trPr>
          <w:tblCellSpacing w:w="15" w:type="dxa"/>
          <w:jc w:val="center"/>
        </w:trPr>
        <w:tc>
          <w:tcPr>
            <w:tcW w:w="32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F96E9A" w:rsidRPr="00F96E9A" w:rsidRDefault="00F96E9A" w:rsidP="00953DDB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F96E9A" w:rsidRPr="00F96E9A" w:rsidRDefault="00F96E9A" w:rsidP="00953DDB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F96E9A" w:rsidRPr="00F96E9A" w:rsidRDefault="00F96E9A" w:rsidP="00953DDB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96E9A" w:rsidRPr="00F96E9A" w:rsidTr="00F96E9A">
        <w:trPr>
          <w:tblCellSpacing w:w="15" w:type="dxa"/>
          <w:jc w:val="center"/>
        </w:trPr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15" w:type="dxa"/>
              <w:bottom w:w="15" w:type="dxa"/>
              <w:right w:w="15" w:type="dxa"/>
            </w:tcMar>
            <w:vAlign w:val="center"/>
            <w:hideMark/>
          </w:tcPr>
          <w:p w:rsidR="00F96E9A" w:rsidRPr="00F96E9A" w:rsidRDefault="00F96E9A" w:rsidP="00953DDB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3DD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657350" cy="495300"/>
                  <wp:effectExtent l="19050" t="0" r="0" b="0"/>
                  <wp:docPr id="51" name="Рисунок 51" descr="http://refdb.ru/images/1414/2826310/m1301831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http://refdb.ru/images/1414/2826310/m130183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35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15" w:type="dxa"/>
              <w:bottom w:w="15" w:type="dxa"/>
              <w:right w:w="15" w:type="dxa"/>
            </w:tcMar>
            <w:vAlign w:val="center"/>
            <w:hideMark/>
          </w:tcPr>
          <w:p w:rsidR="00F96E9A" w:rsidRPr="00F96E9A" w:rsidRDefault="00F96E9A" w:rsidP="00953DDB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3DD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390650" cy="304800"/>
                  <wp:effectExtent l="19050" t="0" r="0" b="0"/>
                  <wp:docPr id="52" name="Рисунок 52" descr="http://refdb.ru/images/1414/2826310/m461b7f3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http://refdb.ru/images/1414/2826310/m461b7f3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96E9A" w:rsidRPr="00F96E9A" w:rsidRDefault="00F96E9A" w:rsidP="00953DDB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3DD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323975" cy="1209675"/>
                  <wp:effectExtent l="19050" t="0" r="9525" b="0"/>
                  <wp:docPr id="53" name="Рисунок 53" descr="http://refdb.ru/images/1414/2826310/7567eb7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http://refdb.ru/images/1414/2826310/7567eb7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209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т.д.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логопед закрывает все предложения экраном, кроме 1-го и 2-го.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Л: Ребята, найдите тут картинки, которые помогают дружить этим двум предложениям.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Логопед показывает, что в каждом последующем предложении говориться ободном и том же предмете. Таким </w:t>
      </w:r>
      <w:proofErr w:type="gram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образом</w:t>
      </w:r>
      <w:proofErr w:type="gram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мы учим ребенка программированию.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Четвертый тип / этап занятий.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Пересказ рассказа с опорой на картинно-графический план.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Пятый тип / этап занятий.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Формулирование правила построения рассказа через знакомые образы.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Л: Вы знаете, на что похож рассказ?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Д: варианты ответов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Л: Рассказ похож на новогоднюю гирлянду. Как соединяются кусочки гирлянды?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Рисует на доске:</w:t>
      </w:r>
      <w:r w:rsidRPr="00953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53DD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657225" cy="266700"/>
            <wp:effectExtent l="19050" t="0" r="9525" b="0"/>
            <wp:docPr id="54" name="Рисунок 54" descr="http://refdb.ru/images/1414/2826310/m1c40a07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http://refdb.ru/images/1414/2826310/m1c40a07e.gif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Л: Так же соединяется и рассказ (потому что одинаковые картинки повторяются)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Такого типа занятий нужно провести 7 или 8.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 заключении можно спросить: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Л: Ребята, а что у нас здесь получилось на листочке?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Д: </w:t>
      </w:r>
      <w:proofErr w:type="gram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proofErr w:type="gram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ас получился</w:t>
      </w:r>
      <w:r w:rsidRPr="00953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случай</w:t>
      </w:r>
      <w:r w:rsidRPr="00953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кошке.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Шестой тип / этап занятий.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Знакомство с правилами </w:t>
      </w:r>
      <w:proofErr w:type="spellStart"/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лексико-синтаксичекой</w:t>
      </w:r>
      <w:proofErr w:type="spellEnd"/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связи предложений.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Цель: познакомить детей с правилами </w:t>
      </w:r>
      <w:proofErr w:type="spell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лексико-синтаксичсекой</w:t>
      </w:r>
      <w:proofErr w:type="spell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связи предложений в рассказе.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Логопед учит детей ввязывать предложения не только способом лексического повтора, но и другими средствами связи:</w:t>
      </w:r>
    </w:p>
    <w:p w:rsidR="00F96E9A" w:rsidRPr="00F96E9A" w:rsidRDefault="00F96E9A" w:rsidP="00953DDB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посредством междометия;</w:t>
      </w:r>
    </w:p>
    <w:p w:rsidR="00F96E9A" w:rsidRPr="00F96E9A" w:rsidRDefault="00F96E9A" w:rsidP="00953DDB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посредством местоименных наречий (тут, там, здесь);</w:t>
      </w:r>
    </w:p>
    <w:p w:rsidR="00F96E9A" w:rsidRPr="00F96E9A" w:rsidRDefault="00F96E9A" w:rsidP="00953DDB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посредством производных слов (дом – </w:t>
      </w:r>
      <w:proofErr w:type="gram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домишко</w:t>
      </w:r>
      <w:proofErr w:type="gram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:rsidR="00F96E9A" w:rsidRPr="00F96E9A" w:rsidRDefault="00F96E9A" w:rsidP="00953DDB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посредством слов-синонимов.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NB: на одном логопедическом занятии вводится только одно новое средство связи.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NB: такой тип логопедического занятия проводится на базе знакомого материала.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Примерны план данного логопедического занятия.</w:t>
      </w:r>
      <w:proofErr w:type="gramEnd"/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этап. Организационный момент.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Психотерапевтический контакт логопеда с детьми – привлечение зрительного внимания, «контакт глазами».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 этап. Самостоятельное составление детьми </w:t>
      </w:r>
      <w:proofErr w:type="spell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кортинно-графического</w:t>
      </w:r>
      <w:proofErr w:type="spell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плана по знакомому тексту.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 этап. Пересказ рассказа с опорой на часть картинно-графической программы: логопед закрывает правую сторону плана (так как левая сторона– </w:t>
      </w:r>
      <w:proofErr w:type="gram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чало предложений, ее закрывать нельзя).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Побуждение детей к поиску нового лексического средство связи предложений осуществляется так же при помощи закрытия, значка запрета</w:t>
      </w:r>
      <w:r w:rsidRPr="00953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53DD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95300" cy="495300"/>
            <wp:effectExtent l="19050" t="0" r="0" b="0"/>
            <wp:docPr id="55" name="Рисунок 55" descr="http://refdb.ru/images/1414/2826310/m789fc0f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http://refdb.ru/images/1414/2826310/m789fc0f6.gif"/>
                    <pic:cNvPicPr>
                      <a:picLocks noChangeAspect="1" noChangeArrowheads="1"/>
                    </pic:cNvPicPr>
                  </pic:nvPicPr>
                  <pic:blipFill>
                    <a:blip r:embed="rId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который помещается на соответствующую предметную картинку плана (но только на некоторые, не на все).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Л: Это знак запрещает называть это слово. Надо подобрать другое подходящее слово.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Седьмой тип / этап занятий.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Перекрестный пересказ.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Вызывается два ребенка. Первый рассказывает по-старому картинно-графическому плану, а второй – по новому, придуманному на прошлом занятии, с использованием новых слов-заменителей.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Л: Получилось по-новому или нет?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3DD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23825" distR="123825" simplePos="0" relativeHeight="25166080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57175" cy="257175"/>
            <wp:effectExtent l="19050" t="0" r="9525" b="0"/>
            <wp:wrapSquare wrapText="bothSides"/>
            <wp:docPr id="134" name="Рисунок 8" descr="http://refdb.ru/images/1414/2826310/m2c36398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refdb.ru/images/1414/2826310/m2c36398e.gif"/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этом этапе логопед начинает работать с описательным текстом, чтобы ребенку было интересно. Описательный рассказ требует другого уровня интеллектуального развития. Для этого необходимо развивать исследовательскую деятельность. Для этого в предшествующие занятия необходимо включать небольшие речевые фрагменты типа:</w:t>
      </w:r>
    </w:p>
    <w:p w:rsidR="00F96E9A" w:rsidRPr="00F96E9A" w:rsidRDefault="00F96E9A" w:rsidP="00953DDB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задание состоит в том, чтобы ребенок отгадал предмет по специально подобранному тексту – загадке. Текст должен быть комбинированного плана (повествовательные и описательные элементы: повествовательная часть поддерживает мотивацию ребенка, описательная же решает намеченную логопедом задачу)</w:t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например:</w:t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Алешка получил от дедушки из Москвы посылку с подарком. Когда он открыл, то увидел, что подарок красивый. Он красного цвета, с золотой полоской </w:t>
      </w:r>
      <w:proofErr w:type="gram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середине</w:t>
      </w:r>
      <w:proofErr w:type="gram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высоко прыгает. И т.д.</w:t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Л: Какое слова помогли вам догадаться, что это мяч?</w:t>
      </w:r>
    </w:p>
    <w:p w:rsidR="00F96E9A" w:rsidRPr="00F96E9A" w:rsidRDefault="00F96E9A" w:rsidP="00953DDB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работа с парными загадками; </w:t>
      </w:r>
      <w:proofErr w:type="gram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логопед подбирает две загадки об одном и том же предмете, текст первой загадки должен быть оформлен глаголами, а второй – прилагательными, и обе загадки имеют еще и графические схемы</w:t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после того, как дети отгадают загадки, следует припомнить слова – глаголы из первой загадки, логопед выкладывает данные слова красными полосками, в порядке расположения в загадке</w:t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3DD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1228725" cy="1514475"/>
            <wp:effectExtent l="19050" t="0" r="9525" b="0"/>
            <wp:docPr id="56" name="Рисунок 56" descr="http://refdb.ru/images/1414/2826310/m5133161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http://refdb.ru/images/1414/2826310/m5133161e.gif"/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после этого дети вспоминают слова – признаки из второй</w:t>
      </w:r>
      <w:proofErr w:type="gram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загадки и логопед выкладывает желтые </w:t>
      </w:r>
      <w:proofErr w:type="gram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треугольники</w:t>
      </w:r>
      <w:proofErr w:type="gram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второй точно такой же картинкой рядом</w:t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3DD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1028700" cy="1333500"/>
            <wp:effectExtent l="19050" t="0" r="0" b="0"/>
            <wp:docPr id="57" name="Рисунок 57" descr="http://refdb.ru/images/1414/2826310/5d35d9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http://refdb.ru/images/1414/2826310/5d35d93.gif"/>
                    <pic:cNvPicPr>
                      <a:picLocks noChangeAspect="1" noChangeArrowheads="1"/>
                    </pic:cNvPicPr>
                  </pic:nvPicPr>
                  <pic:blipFill>
                    <a:blip r:embed="rId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которые</w:t>
      </w:r>
      <w:proofErr w:type="gram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рассказывают о признаках данного предмета и так же в линейной последовательности.</w:t>
      </w:r>
    </w:p>
    <w:p w:rsidR="00F96E9A" w:rsidRPr="00F96E9A" w:rsidRDefault="00F96E9A" w:rsidP="00953DDB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детям на слух предлагают упражнения сравнительного плана, в состав которого входят описательный рассказ с неполным и с полным набором признаков; задача – сравнить эти наборы признаков</w:t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Л: Чего не хватает в первом рассказе?</w:t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Д: Там </w:t>
      </w:r>
      <w:proofErr w:type="gram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нет</w:t>
      </w:r>
      <w:proofErr w:type="gram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какого цвета у нее крылья, где у нее гнездо и т.д.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Таким </w:t>
      </w:r>
      <w:proofErr w:type="gram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образом</w:t>
      </w:r>
      <w:proofErr w:type="gram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ребенка следует донести два основных правила: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Правило № 1 – см. мои лекции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Правило № 2 – языковое – лексико-синтаксическое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Следует научить ребенка нормативным лексическим средствам, при помощи которых можно соединять предложения между собой: местоимения, наречия, производные слова (например: зверь – зверюшка), синонимы (самые сложные – текстовые синонимы, такие как мальчик – малыш).</w:t>
      </w:r>
      <w:proofErr w:type="gramEnd"/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NB: прежде чем познакомит ребенка с правилами построения текста, следует практическими методами научить детей составлять описательные рассказы.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96E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↓</w:t>
      </w:r>
      <w:proofErr w:type="spellEnd"/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основании этого утверждения</w:t>
      </w:r>
      <w:r w:rsidRPr="00953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данный раздел можно представить в виде трех подразделов</w:t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1 подраздел</w:t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развитие связной речи практическими методами, т.е. интуитивно.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Первая задача: научить с опорой на наглядные средства строить рассказ из 4-5 предложений, при этом логопед следит, в первую очередь, за логическим построением, не обращая внимания на качество предложений, отбор лексики и фонетическую точность.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Вторая задача: развитие мотивационной сферы, пробуждение интереса к связной речи.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Дж. </w:t>
      </w:r>
      <w:proofErr w:type="spell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Озгут</w:t>
      </w:r>
      <w:proofErr w:type="spell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(?) выделяет два типа мотивации, лежащих в основе связной речи: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gram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экстралингвистическая</w:t>
      </w:r>
      <w:proofErr w:type="gram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(познавательная) - пробуждает интерес ребенка к содержательной стороне, смысловому программированию будущего высказывания;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gram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лингвистическая</w:t>
      </w:r>
      <w:proofErr w:type="gram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направлена на отбор слов, на структурирование предложений («чтобы было красиво»).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работе в рамках данного подраздела рекомендуется использовать следующие виды работ: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работа с серией сюжетных картинок: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научить располагать картинки в логической последовательности, т.е. находить смысловую, содержательную программу;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научить </w:t>
      </w:r>
      <w:proofErr w:type="gram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сначала</w:t>
      </w:r>
      <w:proofErr w:type="gram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рассказывать об отдельном фрагменте (например, о первой картинке из серии) или кратко рассказывать о содержании всех картинок, т.е. обо всем событии;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научит внимательно слушать читаемый рассказ и располагать картинки соответственно последовательности событий, описанных в рассказе (непосредственно во время прослушивания);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научить выстраивать картинки серии соответственно последовательности событий, описанных в рассказе, который ребенок уже прослышал (по памяти);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- научить </w:t>
      </w:r>
      <w:proofErr w:type="gram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</w:t>
      </w:r>
      <w:proofErr w:type="gram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располагать картинки серии в последовательности, постепенно наращивая количество картинок (используется соревновательный момент – а кто быстрее?);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научить распутывать две сюжетные линии (смешать две серии картинок; ребята, у меня здесь смешались два случая, помогите разобраться; в начале работы можно использовать серии картинок, имеющих очевидные отличия, т.е. событие летнее и зимнее);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научить подбирать к каждой картинке из сери адекватные предметные картинки;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эвристические игры (направлены на то, чтобы найти правильный смысл, парадигму, недостающее звено, неподходящее слово в предъявляемом рассказе или предложении):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научить исправлять ошибки, допущенные взрослым при раскладывании серии сюжетных картинок;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gram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научить из банка сюжетных картинок находить</w:t>
      </w:r>
      <w:proofErr w:type="gram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недостающее звено при работе серией сюжетных картинок;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научить выстраивать логическую программу по одному элементу из серии (т.е. предлагается для составления рассказа только одна картинка из серии);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научить исправлять прослушанный рассказ в соответствии с составленной серией сюжетных картинок;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ассоциативные игры (поиск языковых средств; </w:t>
      </w:r>
      <w:proofErr w:type="gram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</w:t>
      </w:r>
      <w:proofErr w:type="gram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тут же в формировании семантической структуры слова);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чтение как специальный приме развития связной речи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первая задача: научить </w:t>
      </w:r>
      <w:proofErr w:type="gram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внимательно</w:t>
      </w:r>
      <w:proofErr w:type="gram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слушать отрывок из рассказа и выделать его главный смысл (какое событие / случай произошел?);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вторая задача: научить придумывать дальнейшее содержание (т.е. план рассказа, а не рассказ) на основе прочитанного зачина; научить ориентироваться в нескольких жанрах связной речи (дифференцировать, например, рассказ, стихотворение, загадку, пословицу).</w:t>
      </w:r>
      <w:proofErr w:type="gramEnd"/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2 подраздел</w:t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знакомство детей с правилами построения рассказа.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полноценного ознакомления с правилами построения рассказа существуют 4 типа логопедических занятий.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NB: логопедических занятий каждого типа должно быть не менее 8, т.е. 24 дня.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тип занятия: знакомство со способами связи предложений в рассказе (</w:t>
      </w:r>
      <w:proofErr w:type="gram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</w:t>
      </w:r>
      <w:proofErr w:type="gram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тут же).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2тип занятия: закрепление понимания смысловой связи предложений в рассказе.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Следует </w:t>
      </w:r>
      <w:proofErr w:type="gram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показать</w:t>
      </w:r>
      <w:proofErr w:type="gram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почему может не получиться рассказ с использованием поломок.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Поломка № 1: в картинно-графическом плане картинки перепутаны метами, т.е. нарушена их повторяемость.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Поломка № 2: выпадение из картинно-графического плана какого-либо предложения.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Поломка № 3: перемешивание предложений в картинно-графическом плане.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NB: на отдельном логопедическом занятии используется только один вариант поломки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NB: структура такого логопедического занятия следующая </w:t>
      </w:r>
      <w:proofErr w:type="spell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↓</w:t>
      </w:r>
      <w:proofErr w:type="spellEnd"/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этап: организационный;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этап: составление картинно-графического плана к знакомому тексту: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тренировка гностических функций (память);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формирование пространственных представлений;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этап: пересказ знакомого рассказа с опорой на часть картинно-графического плана (программы) (</w:t>
      </w:r>
      <w:proofErr w:type="gram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возможно</w:t>
      </w:r>
      <w:proofErr w:type="gram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закрыть экраном сначала правую часть, затем левую, а затем частично правую и частично левую) – таким образом будут закрепляться правила связи предложений в рассказе;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 этап: моделирование поломки (в промежутке между пересказами детей или на перемене, т.к. урок развития речи обычно сдвоенный, логопед незаметно вносит изменения в картинно-графический план); в процессе пересказа ребенок должен обнаружить эту поломку;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этап: итоговый / резюмирующий (почему же не получился рассказ у Маши?</w:t>
      </w:r>
      <w:proofErr w:type="gram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Потому что потерялось одно предложение. Какое это было предложение? </w:t>
      </w:r>
      <w:proofErr w:type="gram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т.д.).</w:t>
      </w:r>
      <w:proofErr w:type="gramEnd"/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тип занятия: развитие глагольной синонимии.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Следует научить </w:t>
      </w:r>
      <w:proofErr w:type="gram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вариативно</w:t>
      </w:r>
      <w:proofErr w:type="gram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строить предложения (в одном предложении использовать разные глаголы)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NB: структура такого логопедического занятия следующая </w:t>
      </w:r>
      <w:proofErr w:type="spell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↓</w:t>
      </w:r>
      <w:proofErr w:type="spellEnd"/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этап: организационный;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этап: самостоятельное составление картинно-графического плана к знакомому рассказу (предлагается использовать тот текст, который отработан на первом типе занятий);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 этап: развитие вербальной линейной памяти: донести значение стрелок в картинно-графическом плане – что прячется за стрелками? (т.о. мы работаем над более высоким символическим восприятием) – предполагается, что дети ответят, что там прячется слово или слова; после такого ответа логопед просит назвать сверху вниз все слова, которые спрятались за стрелками – таким </w:t>
      </w:r>
      <w:proofErr w:type="gram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образом</w:t>
      </w:r>
      <w:proofErr w:type="gram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возникает глагольная программа (что и отрабатывается в течение 8-ми занятий);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 этап: развитие глагольной синонимии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NB: сначала подбираем синонимы только в некоторым глаголам из картинно-графического плана, стрелки, обозначающие эти глаголы маркируем знаком запрета, т.к. их больше назвать нельзя, вместо них нужно придумать другие слова; для решения данной задачи логопед сам к данным словам подбирает цепочки слов (3-4 слова), три из которых – это слова-синонимы, а одно слово лишнее, </w:t>
      </w:r>
      <w:proofErr w:type="gram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</w:t>
      </w:r>
      <w:proofErr w:type="gram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похоже по звуковому абрису; </w:t>
      </w:r>
      <w:proofErr w:type="gram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первоначально дети запоминают те слова, которые предлагает им взрослый, пассивно накапливая словарь синонимов и отрабатывая слоговую структуру новых слов; при запоминании дети каждое слово, произнесенное взрослым, </w:t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обозначают полоской, а после самостоятельно повторяют услышанные слова; далее ребята ищут ненужное слово путем примерки в предложение всех представленных слов и выбирают слово, которое помогает сделать предложение самым красивым.</w:t>
      </w:r>
      <w:proofErr w:type="gramEnd"/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этап: перекрестный пересказ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Один ребенок рассказывает со старыми словами, другой – с новыми – т.о. глагольный словарь закрепляется и группируется; ребята, которые не </w:t>
      </w:r>
      <w:proofErr w:type="gram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пересказывают так же получат</w:t>
      </w:r>
      <w:proofErr w:type="gram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задание – проследить за правильностью употребления старых и новых слов, подумать, какими еще подходящими словами можно заменить слово под знаком запрета.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 тип занятия: научить соединять предложения разными лексическими средствами.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NB: в качестве средств межфразовой связи не используются союзы, т.к. они разрушают смысловую программу.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3 подраздел:</w:t>
      </w:r>
      <w:r w:rsidRPr="00953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закрепление усвоенных правил (переход к самостоятельной речи).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закрепить правила, по которым </w:t>
      </w:r>
      <w:proofErr w:type="gram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строится</w:t>
      </w:r>
      <w:proofErr w:type="gram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связна речь;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научит распространять предложения;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научит составлять рассказы из двух смысловых отрезков;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сформировать представления о смысловой части рассказа.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реализации данных задач предлагается несколько типов заданий.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 тип: научить составлять рассказ (ситуация знакома) с опорой </w:t>
      </w:r>
      <w:proofErr w:type="gram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готовый картинно-графический план;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заголовок - NB: заголовок должен быть распространенным глагольным предложением.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Например: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птицы помогают саду.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→ скворечник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скворечник → дерево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дерево → птица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птиц → гнездо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гнездо →птенцы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птенцы →сад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сад →жучки, букашки и т.д.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тип: научить самостоятельно составлять рассказ с опорой на готовый картинно-графический план и заголовок в виде распространенного глагольного предложения (ситуация не знакома).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Например: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Л.: Ребята. Сейчас мы будем составлять рассказ, который называется «Как петух напал на медвежонка». Слушайте.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Как-то в зимнюю пору охотники отправились в дальний лес и наткнулись </w:t>
      </w:r>
      <w:proofErr w:type="gram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там</w:t>
      </w:r>
      <w:proofErr w:type="gram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маленького медвежонка. Медвежонка принесли в ближнюю деревню. В этой деревне жила одна хозяйка. У хозяйки жил злой петух. Петух напал на медвежонка. И т.д.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охотники → лес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лес → медвежонок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медвежонок → деревня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деревня → хозяйка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хозяйка → петух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петух → медвежонок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тип: научить распространять предложения за чет введения в них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прилагательных;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наречий.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Например: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3DD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142875" cy="142875"/>
            <wp:effectExtent l="19050" t="0" r="9525" b="0"/>
            <wp:docPr id="58" name="Рисунок 58" descr="http://refdb.ru/images/1414/2826310/m6c49d7a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http://refdb.ru/images/1414/2826310/m6c49d7a9.gif"/>
                    <pic:cNvPicPr>
                      <a:picLocks noChangeAspect="1" noChangeArrowheads="1"/>
                    </pic:cNvPicPr>
                  </pic:nvPicPr>
                  <pic:blipFill>
                    <a:blip r:embed="rId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53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охотники →</w:t>
      </w:r>
      <w:r w:rsidRPr="00953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53DD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180975" cy="142875"/>
            <wp:effectExtent l="19050" t="0" r="9525" b="0"/>
            <wp:docPr id="59" name="Рисунок 59" descr="http://refdb.ru/images/1414/2826310/m5775474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http://refdb.ru/images/1414/2826310/m57754745.gif"/>
                    <pic:cNvPicPr>
                      <a:picLocks noChangeAspect="1" noChangeArrowheads="1"/>
                    </pic:cNvPicPr>
                  </pic:nvPicPr>
                  <pic:blipFill>
                    <a:blip r:embed="rId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53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лес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лес →</w:t>
      </w:r>
      <w:r w:rsidRPr="00953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53DD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180975" cy="142875"/>
            <wp:effectExtent l="19050" t="0" r="9525" b="0"/>
            <wp:docPr id="60" name="Рисунок 60" descr="http://refdb.ru/images/1414/2826310/m5775474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http://refdb.ru/images/1414/2826310/m57754745.gif"/>
                    <pic:cNvPicPr>
                      <a:picLocks noChangeAspect="1" noChangeArrowheads="1"/>
                    </pic:cNvPicPr>
                  </pic:nvPicPr>
                  <pic:blipFill>
                    <a:blip r:embed="rId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53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медвежонок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медвежонок →</w:t>
      </w:r>
      <w:r w:rsidRPr="00953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53DD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180975" cy="142875"/>
            <wp:effectExtent l="19050" t="0" r="9525" b="0"/>
            <wp:docPr id="61" name="Рисунок 61" descr="http://refdb.ru/images/1414/2826310/m5775474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http://refdb.ru/images/1414/2826310/m57754745.gif"/>
                    <pic:cNvPicPr>
                      <a:picLocks noChangeAspect="1" noChangeArrowheads="1"/>
                    </pic:cNvPicPr>
                  </pic:nvPicPr>
                  <pic:blipFill>
                    <a:blip r:embed="rId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53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деревня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деревня → хозяйка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хозяйка →</w:t>
      </w:r>
      <w:r w:rsidRPr="00953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53DD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180975" cy="142875"/>
            <wp:effectExtent l="19050" t="0" r="9525" b="0"/>
            <wp:docPr id="62" name="Рисунок 62" descr="http://refdb.ru/images/1414/2826310/m5775474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http://refdb.ru/images/1414/2826310/m57754745.gif"/>
                    <pic:cNvPicPr>
                      <a:picLocks noChangeAspect="1" noChangeArrowheads="1"/>
                    </pic:cNvPicPr>
                  </pic:nvPicPr>
                  <pic:blipFill>
                    <a:blip r:embed="rId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53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петух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петух → медвежонок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NB: наречия и прилагательные не вводятся </w:t>
      </w:r>
      <w:proofErr w:type="gram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одновременной</w:t>
      </w:r>
      <w:proofErr w:type="gram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одно и то же предложение.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NB: распространяющие члены вводятся в предложения только знакомых текстов; первоначально прилагательные в картинно-графическом плане обозначаются</w:t>
      </w:r>
      <w:r w:rsidRPr="00953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53DD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180975" cy="142875"/>
            <wp:effectExtent l="19050" t="0" r="9525" b="0"/>
            <wp:docPr id="63" name="Рисунок 63" descr="http://refdb.ru/images/1414/2826310/m5775474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http://refdb.ru/images/1414/2826310/m57754745.gif"/>
                    <pic:cNvPicPr>
                      <a:picLocks noChangeAspect="1" noChangeArrowheads="1"/>
                    </pic:cNvPicPr>
                  </pic:nvPicPr>
                  <pic:blipFill>
                    <a:blip r:embed="rId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 наречия</w:t>
      </w:r>
      <w:r w:rsidRPr="00953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53DD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142875" cy="142875"/>
            <wp:effectExtent l="19050" t="0" r="9525" b="0"/>
            <wp:docPr id="64" name="Рисунок 64" descr="http://refdb.ru/images/1414/2826310/m6c49d7a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http://refdb.ru/images/1414/2826310/m6c49d7a9.gif"/>
                    <pic:cNvPicPr>
                      <a:picLocks noChangeAspect="1" noChangeArrowheads="1"/>
                    </pic:cNvPicPr>
                  </pic:nvPicPr>
                  <pic:blipFill>
                    <a:blip r:embed="rId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т.к. относятся к глаголам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NB: при выполнении этого упражнения логопед может предложить банк слов для распространения и выбора наиболее подходящих или наиболее понравившихся.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 тип: научить детей самостоятельно придумывать фрагмент рассказа.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Следует научить </w:t>
      </w:r>
      <w:proofErr w:type="gram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</w:t>
      </w:r>
      <w:proofErr w:type="gram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подбирать соответствующее содержание одного какого-либо квадрата, после целого горизонтального звена, а впоследствии и нескольких горизонтальных звеньев – так мы подходим к полностью самостоятельной речи.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Например: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охотники → лес охотники → лес охотники → лес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лес → медвежонок лес → медвежонок </w:t>
      </w:r>
      <w:r w:rsidRPr="00953DD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257175" cy="257175"/>
            <wp:effectExtent l="19050" t="0" r="9525" b="0"/>
            <wp:docPr id="65" name="Рисунок 65" descr="http://refdb.ru/images/1414/2826310/m78cc478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http://refdb.ru/images/1414/2826310/m78cc4784.gif"/>
                    <pic:cNvPicPr>
                      <a:picLocks noChangeAspect="1" noChangeArrowheads="1"/>
                    </pic:cNvPicPr>
                  </pic:nvPicPr>
                  <pic:blipFill>
                    <a:blip r:embed="rId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53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→</w:t>
      </w:r>
      <w:r w:rsidRPr="00953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53DD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257175" cy="257175"/>
            <wp:effectExtent l="19050" t="0" r="9525" b="0"/>
            <wp:docPr id="66" name="Рисунок 66" descr="http://refdb.ru/images/1414/2826310/m78cc478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http://refdb.ru/images/1414/2826310/m78cc4784.gif"/>
                    <pic:cNvPicPr>
                      <a:picLocks noChangeAspect="1" noChangeArrowheads="1"/>
                    </pic:cNvPicPr>
                  </pic:nvPicPr>
                  <pic:blipFill>
                    <a:blip r:embed="rId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медвежонок → деревня медвежонок → деревня медвежонок → деревня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деревня → хозяйка деревня → хозяйка </w:t>
      </w:r>
      <w:r w:rsidRPr="00953DD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257175" cy="257175"/>
            <wp:effectExtent l="19050" t="0" r="9525" b="0"/>
            <wp:docPr id="67" name="Рисунок 67" descr="http://refdb.ru/images/1414/2826310/m78cc478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http://refdb.ru/images/1414/2826310/m78cc4784.gif"/>
                    <pic:cNvPicPr>
                      <a:picLocks noChangeAspect="1" noChangeArrowheads="1"/>
                    </pic:cNvPicPr>
                  </pic:nvPicPr>
                  <pic:blipFill>
                    <a:blip r:embed="rId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53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→</w:t>
      </w:r>
      <w:r w:rsidRPr="00953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53DD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257175" cy="257175"/>
            <wp:effectExtent l="19050" t="0" r="9525" b="0"/>
            <wp:docPr id="68" name="Рисунок 68" descr="http://refdb.ru/images/1414/2826310/m78cc478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http://refdb.ru/images/1414/2826310/m78cc4784.gif"/>
                    <pic:cNvPicPr>
                      <a:picLocks noChangeAspect="1" noChangeArrowheads="1"/>
                    </pic:cNvPicPr>
                  </pic:nvPicPr>
                  <pic:blipFill>
                    <a:blip r:embed="rId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хозяйка → петух </w:t>
      </w:r>
      <w:r w:rsidRPr="00953DD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257175" cy="257175"/>
            <wp:effectExtent l="19050" t="0" r="9525" b="0"/>
            <wp:docPr id="69" name="Рисунок 69" descr="http://refdb.ru/images/1414/2826310/m78cc478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http://refdb.ru/images/1414/2826310/m78cc4784.gif"/>
                    <pic:cNvPicPr>
                      <a:picLocks noChangeAspect="1" noChangeArrowheads="1"/>
                    </pic:cNvPicPr>
                  </pic:nvPicPr>
                  <pic:blipFill>
                    <a:blip r:embed="rId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53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→</w:t>
      </w:r>
      <w:r w:rsidRPr="00953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53DD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257175" cy="257175"/>
            <wp:effectExtent l="19050" t="0" r="9525" b="0"/>
            <wp:docPr id="70" name="Рисунок 70" descr="http://refdb.ru/images/1414/2826310/m78cc478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http://refdb.ru/images/1414/2826310/m78cc4784.gif"/>
                    <pic:cNvPicPr>
                      <a:picLocks noChangeAspect="1" noChangeArrowheads="1"/>
                    </pic:cNvPicPr>
                  </pic:nvPicPr>
                  <pic:blipFill>
                    <a:blip r:embed="rId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хозяйка → петух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петух →</w:t>
      </w:r>
      <w:r w:rsidRPr="00953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53DD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257175" cy="257175"/>
            <wp:effectExtent l="19050" t="0" r="9525" b="0"/>
            <wp:docPr id="71" name="Рисунок 71" descr="http://refdb.ru/images/1414/2826310/m78cc478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http://refdb.ru/images/1414/2826310/m78cc4784.gif"/>
                    <pic:cNvPicPr>
                      <a:picLocks noChangeAspect="1" noChangeArrowheads="1"/>
                    </pic:cNvPicPr>
                  </pic:nvPicPr>
                  <pic:blipFill>
                    <a:blip r:embed="rId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петух</w:t>
      </w:r>
      <w:proofErr w:type="gram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→ медвежонок </w:t>
      </w:r>
      <w:r w:rsidRPr="00953DD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257175" cy="257175"/>
            <wp:effectExtent l="19050" t="0" r="9525" b="0"/>
            <wp:docPr id="72" name="Рисунок 72" descr="http://refdb.ru/images/1414/2826310/m78cc478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http://refdb.ru/images/1414/2826310/m78cc4784.gif"/>
                    <pic:cNvPicPr>
                      <a:picLocks noChangeAspect="1" noChangeArrowheads="1"/>
                    </pic:cNvPicPr>
                  </pic:nvPicPr>
                  <pic:blipFill>
                    <a:blip r:embed="rId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53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→</w:t>
      </w:r>
      <w:r w:rsidRPr="00953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53DD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257175" cy="257175"/>
            <wp:effectExtent l="19050" t="0" r="9525" b="0"/>
            <wp:docPr id="73" name="Рисунок 73" descr="http://refdb.ru/images/1414/2826310/m78cc478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http://refdb.ru/images/1414/2826310/m78cc4784.gif"/>
                    <pic:cNvPicPr>
                      <a:picLocks noChangeAspect="1" noChangeArrowheads="1"/>
                    </pic:cNvPicPr>
                  </pic:nvPicPr>
                  <pic:blipFill>
                    <a:blip r:embed="rId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NB: чтобы научить составлять рассказ из двух смысловых отрезков, следует использовать чтение или сюжетные картинки, которые подбираются из банка сюжетных картинок в соответствии с услышанным ребенком (аналогия с первой и второй серией фильма).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NB: требования к составлению повествовательного текста.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рассказ современного содержания (нельзя использовать тексты Толстого, Ушинского, Носова, так как они хорошо знакомы детям);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содержание рассказа должно нести новый познавательный факт;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предложения в рассказе должны быть соединены прямым лексическим повтором;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предложения в рассказе должны иметь жесткую структуру, соответствующую схеме предложения рассказе;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должны быть исключены </w:t>
      </w:r>
      <w:proofErr w:type="gram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сложно подчиненные предложения</w:t>
      </w:r>
      <w:proofErr w:type="gram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предложения с однородными сказуемыми (например, заболел и лег в кровать) могут быть в количестве не более одного в одном тексте;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рассказ должен звучать как естественная речь, а не искусственно соединенные предложения;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объем текста должен быть обусловлен нормативом – 7-8 предложений (в зависимости от типа контекста).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 введения таких элементов и успешного их выполнения детьми, можно переходить к</w:t>
      </w:r>
      <w:r w:rsidRPr="00953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96E9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занятиям с описательными рассказами.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 таких занятий: формирование исследовательской деятельности.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Логопед знакомит детей с новым видом плана:</w:t>
      </w:r>
      <w:r w:rsidRPr="00953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96E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сенсорно-графическим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Построение его предполагает осознание ребенком, какие </w:t>
      </w:r>
      <w:proofErr w:type="gram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признаки</w:t>
      </w:r>
      <w:proofErr w:type="gram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через какой сенсорный анализатор нужно доставлять.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Л: Ребята, посмотрите, что это у нас?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Л: что мы видим глазом?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Главное для составления сенсорно-графического плана, что ребенок рассказал обо всех признаках.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 и будет исследовательской деятельностью. Таким </w:t>
      </w:r>
      <w:proofErr w:type="gram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образом</w:t>
      </w:r>
      <w:proofErr w:type="gram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отрабатывается и семантика, и расширяется словарь признаков, отрабатываются прилагательные среднего рода.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Пример сенсорно-графического плана.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3DD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971550" cy="971550"/>
            <wp:effectExtent l="19050" t="0" r="0" b="0"/>
            <wp:docPr id="74" name="Рисунок 74" descr="Frame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Frame12"/>
                    <pic:cNvPicPr>
                      <a:picLocks noChangeAspect="1" noChangeArrowheads="1"/>
                    </pic:cNvPicPr>
                  </pic:nvPicPr>
                  <pic:blipFill>
                    <a:blip r:embed="rId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53DD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609600" cy="85725"/>
            <wp:effectExtent l="19050" t="0" r="0" b="0"/>
            <wp:docPr id="75" name="Рисунок 75" descr="http://refdb.ru/images/1414/2826310/5d47611f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http://refdb.ru/images/1414/2826310/5d47611f.gif"/>
                    <pic:cNvPicPr>
                      <a:picLocks noChangeAspect="1" noChangeArrowheads="1"/>
                    </pic:cNvPicPr>
                  </pic:nvPicPr>
                  <pic:blipFill>
                    <a:blip r:embed="rId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5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53DD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971550" cy="971550"/>
            <wp:effectExtent l="19050" t="0" r="0" b="0"/>
            <wp:docPr id="76" name="Рисунок 76" descr="http://refdb.ru/images/1414/2826310/737bc6e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http://refdb.ru/images/1414/2826310/737bc6e5.gif"/>
                    <pic:cNvPicPr>
                      <a:picLocks noChangeAspect="1" noChangeArrowheads="1"/>
                    </pic:cNvPicPr>
                  </pic:nvPicPr>
                  <pic:blipFill>
                    <a:blip r:embed="rId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53DD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609600" cy="85725"/>
            <wp:effectExtent l="19050" t="0" r="0" b="0"/>
            <wp:docPr id="77" name="Рисунок 77" descr="http://refdb.ru/images/1414/2826310/mad9387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http://refdb.ru/images/1414/2826310/mad9387b.gif"/>
                    <pic:cNvPicPr>
                      <a:picLocks noChangeAspect="1" noChangeArrowheads="1"/>
                    </pic:cNvPicPr>
                  </pic:nvPicPr>
                  <pic:blipFill>
                    <a:blip r:embed="rId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5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53DD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1143000" cy="876300"/>
            <wp:effectExtent l="19050" t="0" r="0" b="0"/>
            <wp:docPr id="78" name="Рисунок 78" descr="Frame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Frame13"/>
                    <pic:cNvPicPr>
                      <a:picLocks noChangeAspect="1" noChangeArrowheads="1"/>
                    </pic:cNvPicPr>
                  </pic:nvPicPr>
                  <pic:blipFill>
                    <a:blip r:embed="rId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3DD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85725" cy="371475"/>
            <wp:effectExtent l="19050" t="0" r="9525" b="0"/>
            <wp:docPr id="79" name="Рисунок 79" descr="http://refdb.ru/images/1414/2826310/3029a7e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 descr="http://refdb.ru/images/1414/2826310/3029a7ec.gif"/>
                    <pic:cNvPicPr>
                      <a:picLocks noChangeAspect="1" noChangeArrowheads="1"/>
                    </pic:cNvPicPr>
                  </pic:nvPicPr>
                  <pic:blipFill>
                    <a:blip r:embed="rId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Форма – при составлении конкретного описательного рассказа на это место ставится карточка с формой предмета. Набор карточек прилагается:</w:t>
      </w:r>
      <w:r w:rsidRPr="00953DD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257175" cy="257175"/>
            <wp:effectExtent l="19050" t="0" r="9525" b="0"/>
            <wp:docPr id="80" name="Рисунок 80" descr="http://refdb.ru/images/1414/2826310/m2a82b4a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http://refdb.ru/images/1414/2826310/m2a82b4a5.gif"/>
                    <pic:cNvPicPr>
                      <a:picLocks noChangeAspect="1" noChangeArrowheads="1"/>
                    </pic:cNvPicPr>
                  </pic:nvPicPr>
                  <pic:blipFill>
                    <a:blip r:embed="rId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953DD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333375" cy="333375"/>
            <wp:effectExtent l="19050" t="0" r="9525" b="0"/>
            <wp:docPr id="81" name="Рисунок 81" descr="http://refdb.ru/images/1414/2826310/m2760080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http://refdb.ru/images/1414/2826310/m27600807.gif"/>
                    <pic:cNvPicPr>
                      <a:picLocks noChangeAspect="1" noChangeArrowheads="1"/>
                    </pic:cNvPicPr>
                  </pic:nvPicPr>
                  <pic:blipFill>
                    <a:blip r:embed="rId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953DD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190500" cy="295275"/>
            <wp:effectExtent l="19050" t="0" r="0" b="0"/>
            <wp:docPr id="82" name="Рисунок 82" descr="http://refdb.ru/images/1414/2826310/1af1682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 descr="http://refdb.ru/images/1414/2826310/1af1682a.gif"/>
                    <pic:cNvPicPr>
                      <a:picLocks noChangeAspect="1" noChangeArrowheads="1"/>
                    </pic:cNvPicPr>
                  </pic:nvPicPr>
                  <pic:blipFill>
                    <a:blip r:embed="rId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953DD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257175" cy="257175"/>
            <wp:effectExtent l="19050" t="0" r="9525" b="0"/>
            <wp:docPr id="83" name="Рисунок 83" descr="http://refdb.ru/images/1414/2826310/m27794ba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 descr="http://refdb.ru/images/1414/2826310/m27794bab.gif"/>
                    <pic:cNvPicPr>
                      <a:picLocks noChangeAspect="1" noChangeArrowheads="1"/>
                    </pic:cNvPicPr>
                  </pic:nvPicPr>
                  <pic:blipFill>
                    <a:blip r:embed="rId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Так при описании яблока </w:t>
      </w:r>
      <w:proofErr w:type="gram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proofErr w:type="gram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поставим значок</w:t>
      </w:r>
      <w:r w:rsidRPr="00953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53DD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257175" cy="257175"/>
            <wp:effectExtent l="19050" t="0" r="9525" b="0"/>
            <wp:docPr id="84" name="Рисунок 84" descr="http://refdb.ru/images/1414/2826310/m27794ba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 descr="http://refdb.ru/images/1414/2826310/m27794bab.gif"/>
                    <pic:cNvPicPr>
                      <a:picLocks noChangeAspect="1" noChangeArrowheads="1"/>
                    </pic:cNvPicPr>
                  </pic:nvPicPr>
                  <pic:blipFill>
                    <a:blip r:embed="rId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3DD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704850" cy="552450"/>
            <wp:effectExtent l="19050" t="0" r="0" b="0"/>
            <wp:docPr id="85" name="Рисунок 85" descr="http://refdb.ru/images/1414/2826310/6ab181e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 descr="http://refdb.ru/images/1414/2826310/6ab181e0.gif"/>
                    <pic:cNvPicPr>
                      <a:picLocks noChangeAspect="1" noChangeArrowheads="1"/>
                    </pic:cNvPicPr>
                  </pic:nvPicPr>
                  <pic:blipFill>
                    <a:blip r:embed="rId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3DD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971550" cy="971550"/>
            <wp:effectExtent l="19050" t="0" r="0" b="0"/>
            <wp:docPr id="86" name="Рисунок 86" descr="Frame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 descr="Frame14"/>
                    <pic:cNvPicPr>
                      <a:picLocks noChangeAspect="1" noChangeArrowheads="1"/>
                    </pic:cNvPicPr>
                  </pic:nvPicPr>
                  <pic:blipFill>
                    <a:blip r:embed="rId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53DD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609600" cy="85725"/>
            <wp:effectExtent l="19050" t="0" r="0" b="0"/>
            <wp:docPr id="87" name="Рисунок 87" descr="http://refdb.ru/images/1414/2826310/mad9387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http://refdb.ru/images/1414/2826310/mad9387b.gif"/>
                    <pic:cNvPicPr>
                      <a:picLocks noChangeAspect="1" noChangeArrowheads="1"/>
                    </pic:cNvPicPr>
                  </pic:nvPicPr>
                  <pic:blipFill>
                    <a:blip r:embed="rId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5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53DD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971550" cy="971550"/>
            <wp:effectExtent l="19050" t="0" r="0" b="0"/>
            <wp:docPr id="88" name="Рисунок 88" descr="Frame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 descr="Frame15"/>
                    <pic:cNvPicPr>
                      <a:picLocks noChangeAspect="1" noChangeArrowheads="1"/>
                    </pic:cNvPicPr>
                  </pic:nvPicPr>
                  <pic:blipFill>
                    <a:blip r:embed="rId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3DD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>
            <wp:extent cx="85725" cy="371475"/>
            <wp:effectExtent l="19050" t="0" r="9525" b="0"/>
            <wp:docPr id="89" name="Рисунок 89" descr="http://refdb.ru/images/1414/2826310/3029a7e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 descr="http://refdb.ru/images/1414/2826310/3029a7ec.gif"/>
                    <pic:cNvPicPr>
                      <a:picLocks noChangeAspect="1" noChangeArrowheads="1"/>
                    </pic:cNvPicPr>
                  </pic:nvPicPr>
                  <pic:blipFill>
                    <a:blip r:embed="rId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53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Цвет – при составлении конкретного описательного рассказа на это место ставится карточка, обозначающая цвет предмета. Для каждого описательного рассказа обозначения будут свои, в зависимости от тех цветов, которых данный предмет бывает. Например, при описании яблока можно предложить следующие обозначения:</w:t>
      </w:r>
      <w:r w:rsidRPr="00953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53DD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81025" cy="857250"/>
            <wp:effectExtent l="19050" t="0" r="9525" b="0"/>
            <wp:docPr id="90" name="Рисунок 90" descr="http://refdb.ru/images/1414/2826310/m2192af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 descr="http://refdb.ru/images/1414/2826310/m2192afb.gif"/>
                    <pic:cNvPicPr>
                      <a:picLocks noChangeAspect="1" noChangeArrowheads="1"/>
                    </pic:cNvPicPr>
                  </pic:nvPicPr>
                  <pic:blipFill>
                    <a:blip r:embed="rId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(красно-желтое),</w:t>
      </w:r>
      <w:r w:rsidRPr="00953DD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81025" cy="857250"/>
            <wp:effectExtent l="19050" t="0" r="9525" b="0"/>
            <wp:docPr id="91" name="Рисунок 91" descr="http://refdb.ru/images/1414/2826310/m42b8cf7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 descr="http://refdb.ru/images/1414/2826310/m42b8cf7c.gif"/>
                    <pic:cNvPicPr>
                      <a:picLocks noChangeAspect="1" noChangeArrowheads="1"/>
                    </pic:cNvPicPr>
                  </pic:nvPicPr>
                  <pic:blipFill>
                    <a:blip r:embed="rId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53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(желто-зеленое),</w:t>
      </w:r>
      <w:r w:rsidRPr="00953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53DD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381000" cy="381000"/>
            <wp:effectExtent l="19050" t="0" r="0" b="0"/>
            <wp:docPr id="92" name="Рисунок 92" descr="http://refdb.ru/images/1414/2826310/m13c8cef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 descr="http://refdb.ru/images/1414/2826310/m13c8cef7.gif"/>
                    <pic:cNvPicPr>
                      <a:picLocks noChangeAspect="1" noChangeArrowheads="1"/>
                    </pic:cNvPicPr>
                  </pic:nvPicPr>
                  <pic:blipFill>
                    <a:blip r:embed="rId6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53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(желтое),</w:t>
      </w:r>
      <w:r w:rsidRPr="00953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53DD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381000" cy="381000"/>
            <wp:effectExtent l="19050" t="0" r="0" b="0"/>
            <wp:docPr id="93" name="Рисунок 93" descr="http://refdb.ru/images/1414/2826310/2186872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 descr="http://refdb.ru/images/1414/2826310/2186872e.gif"/>
                    <pic:cNvPicPr>
                      <a:picLocks noChangeAspect="1" noChangeArrowheads="1"/>
                    </pic:cNvPicPr>
                  </pic:nvPicPr>
                  <pic:blipFill>
                    <a:blip r:embed="rId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53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(зеленое),</w:t>
      </w:r>
      <w:r w:rsidRPr="00953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53DD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381000" cy="381000"/>
            <wp:effectExtent l="19050" t="0" r="0" b="0"/>
            <wp:docPr id="94" name="Рисунок 94" descr="http://refdb.ru/images/1414/2826310/2ff039c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 descr="http://refdb.ru/images/1414/2826310/2ff039c5.gif"/>
                    <pic:cNvPicPr>
                      <a:picLocks noChangeAspect="1" noChangeArrowheads="1"/>
                    </pic:cNvPicPr>
                  </pic:nvPicPr>
                  <pic:blipFill>
                    <a:blip r:embed="rId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53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(красное).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3DD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704850" cy="552450"/>
            <wp:effectExtent l="19050" t="0" r="0" b="0"/>
            <wp:docPr id="95" name="Рисунок 95" descr="http://refdb.ru/images/1414/2826310/6ab181e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 descr="http://refdb.ru/images/1414/2826310/6ab181e0.gif"/>
                    <pic:cNvPicPr>
                      <a:picLocks noChangeAspect="1" noChangeArrowheads="1"/>
                    </pic:cNvPicPr>
                  </pic:nvPicPr>
                  <pic:blipFill>
                    <a:blip r:embed="rId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3DD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971550" cy="971550"/>
            <wp:effectExtent l="19050" t="0" r="0" b="0"/>
            <wp:docPr id="96" name="Рисунок 96" descr="Frame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 descr="Frame16"/>
                    <pic:cNvPicPr>
                      <a:picLocks noChangeAspect="1" noChangeArrowheads="1"/>
                    </pic:cNvPicPr>
                  </pic:nvPicPr>
                  <pic:blipFill>
                    <a:blip r:embed="rId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53DD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609600" cy="85725"/>
            <wp:effectExtent l="19050" t="0" r="0" b="0"/>
            <wp:docPr id="97" name="Рисунок 97" descr="http://refdb.ru/images/1414/2826310/mad9387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 descr="http://refdb.ru/images/1414/2826310/mad9387b.gif"/>
                    <pic:cNvPicPr>
                      <a:picLocks noChangeAspect="1" noChangeArrowheads="1"/>
                    </pic:cNvPicPr>
                  </pic:nvPicPr>
                  <pic:blipFill>
                    <a:blip r:embed="rId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5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53DD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971550" cy="971550"/>
            <wp:effectExtent l="19050" t="0" r="0" b="0"/>
            <wp:docPr id="98" name="Рисунок 98" descr="Frame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 descr="Frame17"/>
                    <pic:cNvPicPr>
                      <a:picLocks noChangeAspect="1" noChangeArrowheads="1"/>
                    </pic:cNvPicPr>
                  </pic:nvPicPr>
                  <pic:blipFill>
                    <a:blip r:embed="rId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3DD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85725" cy="371475"/>
            <wp:effectExtent l="19050" t="0" r="9525" b="0"/>
            <wp:docPr id="99" name="Рисунок 99" descr="http://refdb.ru/images/1414/2826310/3029a7e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 descr="http://refdb.ru/images/1414/2826310/3029a7ec.gif"/>
                    <pic:cNvPicPr>
                      <a:picLocks noChangeAspect="1" noChangeArrowheads="1"/>
                    </pic:cNvPicPr>
                  </pic:nvPicPr>
                  <pic:blipFill>
                    <a:blip r:embed="rId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53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Размер – при составлении описательного рассказа на это место ставится карточка, обозначающая размер данного предмета. Предлагается использовать обозначение формы предмета в разных величинах. Так, например, при описании яблока будут предложены такие обозначения:</w:t>
      </w:r>
      <w:r w:rsidRPr="00953DD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381000" cy="381000"/>
            <wp:effectExtent l="19050" t="0" r="0" b="0"/>
            <wp:docPr id="100" name="Рисунок 100" descr="http://refdb.ru/images/1414/2826310/bf2665f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 descr="http://refdb.ru/images/1414/2826310/bf2665f.gif"/>
                    <pic:cNvPicPr>
                      <a:picLocks noChangeAspect="1" noChangeArrowheads="1"/>
                    </pic:cNvPicPr>
                  </pic:nvPicPr>
                  <pic:blipFill>
                    <a:blip r:embed="rId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953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53DD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257175" cy="257175"/>
            <wp:effectExtent l="19050" t="0" r="9525" b="0"/>
            <wp:docPr id="101" name="Рисунок 101" descr="http://refdb.ru/images/1414/2826310/m27794ba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 descr="http://refdb.ru/images/1414/2826310/m27794bab.gif"/>
                    <pic:cNvPicPr>
                      <a:picLocks noChangeAspect="1" noChangeArrowheads="1"/>
                    </pic:cNvPicPr>
                  </pic:nvPicPr>
                  <pic:blipFill>
                    <a:blip r:embed="rId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953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53DD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142875" cy="142875"/>
            <wp:effectExtent l="19050" t="0" r="9525" b="0"/>
            <wp:docPr id="102" name="Рисунок 102" descr="http://refdb.ru/images/1414/2826310/m1aa3541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 descr="http://refdb.ru/images/1414/2826310/m1aa35419.gif"/>
                    <pic:cNvPicPr>
                      <a:picLocks noChangeAspect="1" noChangeArrowheads="1"/>
                    </pic:cNvPicPr>
                  </pic:nvPicPr>
                  <pic:blipFill>
                    <a:blip r:embed="rId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3DD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704850" cy="552450"/>
            <wp:effectExtent l="19050" t="0" r="0" b="0"/>
            <wp:docPr id="103" name="Рисунок 103" descr="http://refdb.ru/images/1414/2826310/6ab181e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http://refdb.ru/images/1414/2826310/6ab181e0.gif"/>
                    <pic:cNvPicPr>
                      <a:picLocks noChangeAspect="1" noChangeArrowheads="1"/>
                    </pic:cNvPicPr>
                  </pic:nvPicPr>
                  <pic:blipFill>
                    <a:blip r:embed="rId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3DD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971550" cy="971550"/>
            <wp:effectExtent l="19050" t="0" r="0" b="0"/>
            <wp:docPr id="104" name="Рисунок 104" descr="Frame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 descr="Frame18"/>
                    <pic:cNvPicPr>
                      <a:picLocks noChangeAspect="1" noChangeArrowheads="1"/>
                    </pic:cNvPicPr>
                  </pic:nvPicPr>
                  <pic:blipFill>
                    <a:blip r:embed="rId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53DD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609600" cy="85725"/>
            <wp:effectExtent l="19050" t="0" r="0" b="0"/>
            <wp:docPr id="105" name="Рисунок 105" descr="http://refdb.ru/images/1414/2826310/mad9387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 descr="http://refdb.ru/images/1414/2826310/mad9387b.gif"/>
                    <pic:cNvPicPr>
                      <a:picLocks noChangeAspect="1" noChangeArrowheads="1"/>
                    </pic:cNvPicPr>
                  </pic:nvPicPr>
                  <pic:blipFill>
                    <a:blip r:embed="rId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5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53DD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971550" cy="971550"/>
            <wp:effectExtent l="19050" t="0" r="0" b="0"/>
            <wp:docPr id="106" name="Рисунок 106" descr="Frame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 descr="Frame19"/>
                    <pic:cNvPicPr>
                      <a:picLocks noChangeAspect="1" noChangeArrowheads="1"/>
                    </pic:cNvPicPr>
                  </pic:nvPicPr>
                  <pic:blipFill>
                    <a:blip r:embed="rId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3DD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85725" cy="371475"/>
            <wp:effectExtent l="19050" t="0" r="9525" b="0"/>
            <wp:docPr id="107" name="Рисунок 107" descr="http://refdb.ru/images/1414/2826310/3029a7e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 descr="http://refdb.ru/images/1414/2826310/3029a7ec.gif"/>
                    <pic:cNvPicPr>
                      <a:picLocks noChangeAspect="1" noChangeArrowheads="1"/>
                    </pic:cNvPicPr>
                  </pic:nvPicPr>
                  <pic:blipFill>
                    <a:blip r:embed="rId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53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Качество цвета – матовый или блестящий. Предлагается использовать обозначение формы предмета в двух вариантах: из фольги и матовой бумаги. Так, например, при описании яблока это будут два кружка – один из фольги, другой – из матовой бумаги.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3DD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704850" cy="552450"/>
            <wp:effectExtent l="19050" t="0" r="0" b="0"/>
            <wp:docPr id="108" name="Рисунок 108" descr="http://refdb.ru/images/1414/2826310/6ab181e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 descr="http://refdb.ru/images/1414/2826310/6ab181e0.gif"/>
                    <pic:cNvPicPr>
                      <a:picLocks noChangeAspect="1" noChangeArrowheads="1"/>
                    </pic:cNvPicPr>
                  </pic:nvPicPr>
                  <pic:blipFill>
                    <a:blip r:embed="rId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3DD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>
            <wp:extent cx="971550" cy="971550"/>
            <wp:effectExtent l="19050" t="0" r="0" b="0"/>
            <wp:docPr id="109" name="Рисунок 109" descr="Frame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 descr="Frame20"/>
                    <pic:cNvPicPr>
                      <a:picLocks noChangeAspect="1" noChangeArrowheads="1"/>
                    </pic:cNvPicPr>
                  </pic:nvPicPr>
                  <pic:blipFill>
                    <a:blip r:embed="rId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53DD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609600" cy="85725"/>
            <wp:effectExtent l="19050" t="0" r="0" b="0"/>
            <wp:docPr id="110" name="Рисунок 110" descr="http://refdb.ru/images/1414/2826310/mad9387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 descr="http://refdb.ru/images/1414/2826310/mad9387b.gif"/>
                    <pic:cNvPicPr>
                      <a:picLocks noChangeAspect="1" noChangeArrowheads="1"/>
                    </pic:cNvPicPr>
                  </pic:nvPicPr>
                  <pic:blipFill>
                    <a:blip r:embed="rId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5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53DD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971550" cy="971550"/>
            <wp:effectExtent l="19050" t="0" r="0" b="0"/>
            <wp:docPr id="111" name="Рисунок 111" descr="Frame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 descr="Frame21"/>
                    <pic:cNvPicPr>
                      <a:picLocks noChangeAspect="1" noChangeArrowheads="1"/>
                    </pic:cNvPicPr>
                  </pic:nvPicPr>
                  <pic:blipFill>
                    <a:blip r:embed="rId7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3DD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85725" cy="371475"/>
            <wp:effectExtent l="19050" t="0" r="9525" b="0"/>
            <wp:docPr id="112" name="Рисунок 112" descr="http://refdb.ru/images/1414/2826310/3029a7e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http://refdb.ru/images/1414/2826310/3029a7ec.gif"/>
                    <pic:cNvPicPr>
                      <a:picLocks noChangeAspect="1" noChangeArrowheads="1"/>
                    </pic:cNvPicPr>
                  </pic:nvPicPr>
                  <pic:blipFill>
                    <a:blip r:embed="rId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53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Каков предмет на вкус – если это актуально при описании предмета. Подбор обозначений осуществляется индивидуально. Так, например, при описании яблока, можно использовать такие обозначения как «пустой стаканчик» - сок не получается или он не вкусный и «полный стаканчик сока» - какой сок из этого яблока и вкусный ли он.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3DD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704850" cy="552450"/>
            <wp:effectExtent l="19050" t="0" r="0" b="0"/>
            <wp:docPr id="113" name="Рисунок 113" descr="http://refdb.ru/images/1414/2826310/6ab181e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 descr="http://refdb.ru/images/1414/2826310/6ab181e0.gif"/>
                    <pic:cNvPicPr>
                      <a:picLocks noChangeAspect="1" noChangeArrowheads="1"/>
                    </pic:cNvPicPr>
                  </pic:nvPicPr>
                  <pic:blipFill>
                    <a:blip r:embed="rId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3DD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971550" cy="971550"/>
            <wp:effectExtent l="19050" t="0" r="0" b="0"/>
            <wp:docPr id="114" name="Рисунок 114" descr="Frame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 descr="Frame22"/>
                    <pic:cNvPicPr>
                      <a:picLocks noChangeAspect="1" noChangeArrowheads="1"/>
                    </pic:cNvPicPr>
                  </pic:nvPicPr>
                  <pic:blipFill>
                    <a:blip r:embed="rId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53DD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609600" cy="85725"/>
            <wp:effectExtent l="19050" t="0" r="0" b="0"/>
            <wp:docPr id="115" name="Рисунок 115" descr="http://refdb.ru/images/1414/2826310/mad9387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 descr="http://refdb.ru/images/1414/2826310/mad9387b.gif"/>
                    <pic:cNvPicPr>
                      <a:picLocks noChangeAspect="1" noChangeArrowheads="1"/>
                    </pic:cNvPicPr>
                  </pic:nvPicPr>
                  <pic:blipFill>
                    <a:blip r:embed="rId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5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53DD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971550" cy="971550"/>
            <wp:effectExtent l="19050" t="0" r="0" b="0"/>
            <wp:docPr id="116" name="Рисунок 116" descr="Frame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 descr="Frame23"/>
                    <pic:cNvPicPr>
                      <a:picLocks noChangeAspect="1" noChangeArrowheads="1"/>
                    </pic:cNvPicPr>
                  </pic:nvPicPr>
                  <pic:blipFill>
                    <a:blip r:embed="rId7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3DD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85725" cy="371475"/>
            <wp:effectExtent l="19050" t="0" r="9525" b="0"/>
            <wp:docPr id="117" name="Рисунок 117" descr="http://refdb.ru/images/1414/2826310/3029a7e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 descr="http://refdb.ru/images/1414/2826310/3029a7ec.gif"/>
                    <pic:cNvPicPr>
                      <a:picLocks noChangeAspect="1" noChangeArrowheads="1"/>
                    </pic:cNvPicPr>
                  </pic:nvPicPr>
                  <pic:blipFill>
                    <a:blip r:embed="rId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53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Каков предмет на ощупь – можно предложить такие обозначения: клубок шерсти – мягкий, пушистый и футбольный мяч – твердый, гладкий.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3DD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704850" cy="552450"/>
            <wp:effectExtent l="19050" t="0" r="0" b="0"/>
            <wp:docPr id="118" name="Рисунок 118" descr="http://refdb.ru/images/1414/2826310/6ab181e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 descr="http://refdb.ru/images/1414/2826310/6ab181e0.gif"/>
                    <pic:cNvPicPr>
                      <a:picLocks noChangeAspect="1" noChangeArrowheads="1"/>
                    </pic:cNvPicPr>
                  </pic:nvPicPr>
                  <pic:blipFill>
                    <a:blip r:embed="rId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3DD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971550" cy="971550"/>
            <wp:effectExtent l="19050" t="0" r="0" b="0"/>
            <wp:docPr id="119" name="Рисунок 119" descr="Frame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 descr="Frame24"/>
                    <pic:cNvPicPr>
                      <a:picLocks noChangeAspect="1" noChangeArrowheads="1"/>
                    </pic:cNvPicPr>
                  </pic:nvPicPr>
                  <pic:blipFill>
                    <a:blip r:embed="rId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53DD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609600" cy="85725"/>
            <wp:effectExtent l="19050" t="0" r="0" b="0"/>
            <wp:docPr id="120" name="Рисунок 120" descr="http://refdb.ru/images/1414/2826310/mad9387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 descr="http://refdb.ru/images/1414/2826310/mad9387b.gif"/>
                    <pic:cNvPicPr>
                      <a:picLocks noChangeAspect="1" noChangeArrowheads="1"/>
                    </pic:cNvPicPr>
                  </pic:nvPicPr>
                  <pic:blipFill>
                    <a:blip r:embed="rId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5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53DD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971550" cy="971550"/>
            <wp:effectExtent l="19050" t="0" r="0" b="0"/>
            <wp:docPr id="121" name="Рисунок 121" descr="Frame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 descr="Frame25"/>
                    <pic:cNvPicPr>
                      <a:picLocks noChangeAspect="1" noChangeArrowheads="1"/>
                    </pic:cNvPicPr>
                  </pic:nvPicPr>
                  <pic:blipFill>
                    <a:blip r:embed="rId8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3DD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85725" cy="371475"/>
            <wp:effectExtent l="19050" t="0" r="9525" b="0"/>
            <wp:docPr id="122" name="Рисунок 122" descr="http://refdb.ru/images/1414/2826310/3029a7e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 descr="http://refdb.ru/images/1414/2826310/3029a7ec.gif"/>
                    <pic:cNvPicPr>
                      <a:picLocks noChangeAspect="1" noChangeArrowheads="1"/>
                    </pic:cNvPicPr>
                  </pic:nvPicPr>
                  <pic:blipFill>
                    <a:blip r:embed="rId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53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Какой у предмета запах – ароматный или </w:t>
      </w:r>
      <w:proofErr w:type="gram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нет</w:t>
      </w:r>
      <w:proofErr w:type="gram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/ пахнет или нет. Можно предложить следующие обозначения: открытый и закрытый флакончик с духами.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3DD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704850" cy="552450"/>
            <wp:effectExtent l="19050" t="0" r="0" b="0"/>
            <wp:docPr id="123" name="Рисунок 123" descr="http://refdb.ru/images/1414/2826310/6ab181e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 descr="http://refdb.ru/images/1414/2826310/6ab181e0.gif"/>
                    <pic:cNvPicPr>
                      <a:picLocks noChangeAspect="1" noChangeArrowheads="1"/>
                    </pic:cNvPicPr>
                  </pic:nvPicPr>
                  <pic:blipFill>
                    <a:blip r:embed="rId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3DD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971550" cy="971550"/>
            <wp:effectExtent l="19050" t="0" r="0" b="0"/>
            <wp:docPr id="124" name="Рисунок 124" descr="Frame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 descr="Frame26"/>
                    <pic:cNvPicPr>
                      <a:picLocks noChangeAspect="1" noChangeArrowheads="1"/>
                    </pic:cNvPicPr>
                  </pic:nvPicPr>
                  <pic:blipFill>
                    <a:blip r:embed="rId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53DD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609600" cy="85725"/>
            <wp:effectExtent l="19050" t="0" r="0" b="0"/>
            <wp:docPr id="125" name="Рисунок 125" descr="http://refdb.ru/images/1414/2826310/mad9387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 descr="http://refdb.ru/images/1414/2826310/mad9387b.gif"/>
                    <pic:cNvPicPr>
                      <a:picLocks noChangeAspect="1" noChangeArrowheads="1"/>
                    </pic:cNvPicPr>
                  </pic:nvPicPr>
                  <pic:blipFill>
                    <a:blip r:embed="rId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5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53DD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971550" cy="971550"/>
            <wp:effectExtent l="19050" t="0" r="0" b="0"/>
            <wp:docPr id="126" name="Рисунок 126" descr="Frame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 descr="Frame27"/>
                    <pic:cNvPicPr>
                      <a:picLocks noChangeAspect="1" noChangeArrowheads="1"/>
                    </pic:cNvPicPr>
                  </pic:nvPicPr>
                  <pic:blipFill>
                    <a:blip r:embed="rId8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3DD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85725" cy="371475"/>
            <wp:effectExtent l="19050" t="0" r="9525" b="0"/>
            <wp:docPr id="127" name="Рисунок 127" descr="http://refdb.ru/images/1414/2826310/3029a7e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 descr="http://refdb.ru/images/1414/2826310/3029a7ec.gif"/>
                    <pic:cNvPicPr>
                      <a:picLocks noChangeAspect="1" noChangeArrowheads="1"/>
                    </pic:cNvPicPr>
                  </pic:nvPicPr>
                  <pic:blipFill>
                    <a:blip r:embed="rId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53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Где </w:t>
      </w:r>
      <w:proofErr w:type="gram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растет</w:t>
      </w:r>
      <w:proofErr w:type="gram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/ где живет / из чего делают / откуда родом и т.д. Для каждого предмета свои обозначения. Так для яблока это сад.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3DD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>
            <wp:extent cx="704850" cy="552450"/>
            <wp:effectExtent l="19050" t="0" r="0" b="0"/>
            <wp:docPr id="128" name="Рисунок 128" descr="http://refdb.ru/images/1414/2826310/6ab181e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 descr="http://refdb.ru/images/1414/2826310/6ab181e0.gif"/>
                    <pic:cNvPicPr>
                      <a:picLocks noChangeAspect="1" noChangeArrowheads="1"/>
                    </pic:cNvPicPr>
                  </pic:nvPicPr>
                  <pic:blipFill>
                    <a:blip r:embed="rId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3DD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971550" cy="971550"/>
            <wp:effectExtent l="19050" t="0" r="0" b="0"/>
            <wp:docPr id="129" name="Рисунок 129" descr="Frame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 descr="Frame28"/>
                    <pic:cNvPicPr>
                      <a:picLocks noChangeAspect="1" noChangeArrowheads="1"/>
                    </pic:cNvPicPr>
                  </pic:nvPicPr>
                  <pic:blipFill>
                    <a:blip r:embed="rId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53DD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609600" cy="85725"/>
            <wp:effectExtent l="19050" t="0" r="0" b="0"/>
            <wp:docPr id="130" name="Рисунок 130" descr="http://refdb.ru/images/1414/2826310/mad9387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 descr="http://refdb.ru/images/1414/2826310/mad9387b.gif"/>
                    <pic:cNvPicPr>
                      <a:picLocks noChangeAspect="1" noChangeArrowheads="1"/>
                    </pic:cNvPicPr>
                  </pic:nvPicPr>
                  <pic:blipFill>
                    <a:blip r:embed="rId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5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53DD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971550" cy="971550"/>
            <wp:effectExtent l="19050" t="0" r="0" b="0"/>
            <wp:docPr id="131" name="Рисунок 131" descr="Frame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 descr="Frame29"/>
                    <pic:cNvPicPr>
                      <a:picLocks noChangeAspect="1" noChangeArrowheads="1"/>
                    </pic:cNvPicPr>
                  </pic:nvPicPr>
                  <pic:blipFill>
                    <a:blip r:embed="rId8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3DD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85725" cy="371475"/>
            <wp:effectExtent l="19050" t="0" r="9525" b="0"/>
            <wp:docPr id="132" name="Рисунок 132" descr="http://refdb.ru/images/1414/2826310/3029a7e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 descr="http://refdb.ru/images/1414/2826310/3029a7ec.gif"/>
                    <pic:cNvPicPr>
                      <a:picLocks noChangeAspect="1" noChangeArrowheads="1"/>
                    </pic:cNvPicPr>
                  </pic:nvPicPr>
                  <pic:blipFill>
                    <a:blip r:embed="rId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53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Нужен предмет или нет. Для чего </w:t>
      </w:r>
      <w:proofErr w:type="gram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нужен</w:t>
      </w:r>
      <w:proofErr w:type="gram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Обозначения индивидуальны. </w:t>
      </w:r>
      <w:proofErr w:type="gram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Так, для яблока, это банка с вареньем, компотом, джемом, пакет с соком, яблочный пирог, мальчик, кушающий яблоко.</w:t>
      </w:r>
      <w:proofErr w:type="gramEnd"/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 того, как ребенок составил рассказ по данному плану, можно переходить к следующему этапу работы.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некоторых стрелках появляется знак запрета -</w:t>
      </w:r>
      <w:r w:rsidRPr="00953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53DD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95300" cy="495300"/>
            <wp:effectExtent l="19050" t="0" r="0" b="0"/>
            <wp:docPr id="133" name="Рисунок 133" descr="http://refdb.ru/images/1414/2826310/m789fc0f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 descr="http://refdb.ru/images/1414/2826310/m789fc0f6.gif"/>
                    <pic:cNvPicPr>
                      <a:picLocks noChangeAspect="1" noChangeArrowheads="1"/>
                    </pic:cNvPicPr>
                  </pic:nvPicPr>
                  <pic:blipFill>
                    <a:blip r:embed="rId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Он показывает, что теперь нельзя сказать так, как раньше. Нужно заменить это слово другим. Так, например: Наше яблоко круглое. Оно желто-зеленое. И т.д. Таки образом вместо имени существительного при составлении предложения ребенок вынужден использовать местоимение. Этот прием используется для того, чтобы предотвратить закрепление навыка составления рассказа только с коммуникативно-сильными словами, т.е. с именами существительными в роли подлежащего.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Сенсорная алалия.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Данная форма мене описана в специальной литературе, т.к. ее трудно диагностировать и она встречается не так часто, как моторная алалия.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Тругот</w:t>
      </w:r>
      <w:proofErr w:type="spell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Кайданова</w:t>
      </w:r>
      <w:proofErr w:type="spell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занимались изучением сенсорной алалии. Их определение данной проблемы таково – это такое нарушение речи, при котором не формируется восприятие речи; вызвано поражением центральных отделов коры головного мозга (локальные поражения), которое приводит к нарушению фонематического слуха.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исследовании у таких детей состоянии я физического слуха выявлено, что у 1/3 имеется снижение восприятия высоких частот. Данное снижение физического слуха не может препятствовать овладению звучащей речью.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Фонематический слух страдает в различной степени: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тяжелая степень – ребенок не реагирует на звучащую речь, так как она не является для него сигналом; первоначально производит впечатление ребенка со сниженным слухом</w:t>
      </w:r>
      <w:proofErr w:type="gram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 является диагностическим моментом – следует провести тщательное исследование состояния физического слуха у данного ребенка для исключения нарушения слуха.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Дифференциальные методы диагностики сенсорной алалии и снижения слуха разработаны очень плохо, однако имеются практические наблюдения: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 сенсорной алалии голос звонкий, модулированный, полетный, при снижении слуха голос «ватный», глухой, немодулированный;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при сенсорной алалии отмечается неравномерность слухового восприятия (восприятии неречевых шумов) в течени</w:t>
      </w:r>
      <w:proofErr w:type="gram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proofErr w:type="gram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дня;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при сенсорной алалии отмечается явление </w:t>
      </w:r>
      <w:proofErr w:type="spell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гипераккузии</w:t>
      </w:r>
      <w:proofErr w:type="spell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восприимчивость к громким звукам, вплоть до болезненных ощущений, такой ребенок не сможет учиться в спецшколе для глухих или слабослышащих детей, так при использовании звукоусиливающей аппаратуры будет испытывать дискомфорт.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специфическое накопление словаря при сенсорной алалии: сенсорный </w:t>
      </w:r>
      <w:proofErr w:type="spell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алалик</w:t>
      </w:r>
      <w:proofErr w:type="spell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2 месяца пребывания в стационаре накапливает 4-6, максимум 12 слов, могут эти слова и теряться вследствие амнезии, если не закреплены в собственной речи;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при сенсорной алалии поражены </w:t>
      </w:r>
      <w:proofErr w:type="gram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центральный</w:t>
      </w:r>
      <w:proofErr w:type="gram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отделы слухового анализатора, а при снижении слуха – периферические;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отмечается так же такая форма как сенсорная тугоухость – снижение физического и фонематического слуха.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средняя степень – ребенок реагирует на речь, как на специфический раздражитель, например, поворотом голов в сторону говорящего, распознает обиходные слова;</w:t>
      </w:r>
      <w:proofErr w:type="gram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трудности проявляются, когда ребенок оказывается в ситуации не диалогического, а монологического общения, когда невозможно опираться при понимании речи на жесты и мимику собеседника, так же такой ребенок испытывает затруднения, когда слова похожи по звуковому абрису (например, кошка – окошко – лукошко), когда речь произносится в быстром темпе (в этом случае из-за общей замедленности всех процессов он не успевает декодировать ее);</w:t>
      </w:r>
      <w:proofErr w:type="gram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такого ребенка отмечаются особенности экспрессивной речи – </w:t>
      </w:r>
      <w:proofErr w:type="spell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эхолалии</w:t>
      </w:r>
      <w:proofErr w:type="spell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(основаны на </w:t>
      </w:r>
      <w:proofErr w:type="spell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имитативной</w:t>
      </w:r>
      <w:proofErr w:type="spell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способности ребенка); </w:t>
      </w:r>
      <w:proofErr w:type="spell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логорея</w:t>
      </w:r>
      <w:proofErr w:type="spell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в ней присутствуют, </w:t>
      </w:r>
      <w:proofErr w:type="gram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собранный</w:t>
      </w:r>
      <w:proofErr w:type="gram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речи окружающих кусочки фраз, отдельные слова или их части.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легкая степень - не дифференцируются фонетические слова-паронимы (это отражается на письме), затрудняются при расшифровке грамматических форм слова.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Работы по проблеме: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В.К. </w:t>
      </w:r>
      <w:proofErr w:type="spell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Орфинская</w:t>
      </w:r>
      <w:proofErr w:type="spell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«Дифференциальные методы логопедической работы при разных формах алалии и афазии» и Т.П. Горюнова сборник «Нарушение речи у дошкольников».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Основные разделы перспективного плана при работе с </w:t>
      </w:r>
      <w:proofErr w:type="gram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сенсорными</w:t>
      </w:r>
      <w:proofErr w:type="gram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алаликами</w:t>
      </w:r>
      <w:proofErr w:type="spell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96E9A" w:rsidRPr="00F96E9A" w:rsidRDefault="00F96E9A" w:rsidP="00953DD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Следует отметить, что такие дети обычно попадают в стационар после длительного пребывания дома.</w:t>
      </w:r>
    </w:p>
    <w:p w:rsidR="00F96E9A" w:rsidRPr="00F96E9A" w:rsidRDefault="00F96E9A" w:rsidP="00953DDB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адаптационный этап (ребенок привыкает к новым условиям, новым голосам; логопед много общается с таким ребенком);</w:t>
      </w:r>
    </w:p>
    <w:p w:rsidR="00F96E9A" w:rsidRPr="00F96E9A" w:rsidRDefault="00F96E9A" w:rsidP="00953DDB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слухового внимания на ограниченном лексическом материале (научить ребенка узнавать по слову предмет, становит связь слова и предмета);</w:t>
      </w:r>
    </w:p>
    <w:p w:rsidR="00F96E9A" w:rsidRPr="00F96E9A" w:rsidRDefault="00F96E9A" w:rsidP="00953DDB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развитие слухового восприятия (научить ребенка определять направление шума (используются музыкальные игрушки); опознавание </w:t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предмета по характерному для него шуму (бытовые предметы, музыкальные игрушки);</w:t>
      </w:r>
    </w:p>
    <w:p w:rsidR="00F96E9A" w:rsidRPr="00F96E9A" w:rsidRDefault="00F96E9A" w:rsidP="00953DDB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над семантикой слова</w:t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научить соотносить слово с нужным предметом (так как ребенок плохо понимает инструкцию, то его уже с 4-х лет начинают обучать грамоте, но основании знания которой, в частности, глобального чтения, и строится вся работа, в том числе и словарная), постепенно слова, которые ребенок в состоянии прочитать, включаются в контекст, в словосочетания, короткие предложения;</w:t>
      </w:r>
      <w:proofErr w:type="gram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сложность заключается в том, что сенсорный </w:t>
      </w:r>
      <w:proofErr w:type="spell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алалик</w:t>
      </w:r>
      <w:proofErr w:type="spell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может сейчас показать предмет на предъявленное слово, а через минуту не сделать этого; наличие способности к повторению, к </w:t>
      </w:r>
      <w:proofErr w:type="spell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эхолалии</w:t>
      </w:r>
      <w:proofErr w:type="spell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можно использовать для отраженного повторения фраз</w:t>
      </w:r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 речевым фонематическим слухом мы будем</w:t>
      </w:r>
      <w:r w:rsidR="00953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работать в последнюю очередь</w:t>
      </w:r>
      <w:proofErr w:type="gramStart"/>
      <w:r w:rsidR="00953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="00953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proofErr w:type="gram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аким образом, при работе с сенсорным </w:t>
      </w:r>
      <w:proofErr w:type="spellStart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алаликом</w:t>
      </w:r>
      <w:proofErr w:type="spellEnd"/>
      <w:r w:rsidRPr="00F9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мы в любом случае будем пользоваться метолом обходного пути.</w:t>
      </w:r>
    </w:p>
    <w:p w:rsidR="00CE13F4" w:rsidRPr="00953DDB" w:rsidRDefault="00CE13F4" w:rsidP="00953DDB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</w:p>
    <w:sectPr w:rsidR="00CE13F4" w:rsidRPr="00953DDB" w:rsidSect="00CE1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B0FF0"/>
    <w:multiLevelType w:val="multilevel"/>
    <w:tmpl w:val="5B681E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9154A5"/>
    <w:multiLevelType w:val="multilevel"/>
    <w:tmpl w:val="F32C8A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7A75A8B"/>
    <w:multiLevelType w:val="multilevel"/>
    <w:tmpl w:val="B53098D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92753A0"/>
    <w:multiLevelType w:val="multilevel"/>
    <w:tmpl w:val="D0341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A0D08C4"/>
    <w:multiLevelType w:val="multilevel"/>
    <w:tmpl w:val="F8C435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12C5393"/>
    <w:multiLevelType w:val="multilevel"/>
    <w:tmpl w:val="D9E00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84104C9"/>
    <w:multiLevelType w:val="multilevel"/>
    <w:tmpl w:val="6FA207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E1512B6"/>
    <w:multiLevelType w:val="multilevel"/>
    <w:tmpl w:val="F46EC0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EAA72E1"/>
    <w:multiLevelType w:val="multilevel"/>
    <w:tmpl w:val="D5EA2C5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>
    <w:nsid w:val="629718A0"/>
    <w:multiLevelType w:val="multilevel"/>
    <w:tmpl w:val="D166DF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633061A"/>
    <w:multiLevelType w:val="multilevel"/>
    <w:tmpl w:val="827A21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4"/>
  </w:num>
  <w:num w:numId="3">
    <w:abstractNumId w:val="8"/>
  </w:num>
  <w:num w:numId="4">
    <w:abstractNumId w:val="0"/>
  </w:num>
  <w:num w:numId="5">
    <w:abstractNumId w:val="3"/>
  </w:num>
  <w:num w:numId="6">
    <w:abstractNumId w:val="7"/>
  </w:num>
  <w:num w:numId="7">
    <w:abstractNumId w:val="5"/>
  </w:num>
  <w:num w:numId="8">
    <w:abstractNumId w:val="2"/>
  </w:num>
  <w:num w:numId="9">
    <w:abstractNumId w:val="1"/>
  </w:num>
  <w:num w:numId="10">
    <w:abstractNumId w:val="9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6E9A"/>
    <w:rsid w:val="00020616"/>
    <w:rsid w:val="007C69FC"/>
    <w:rsid w:val="00877D90"/>
    <w:rsid w:val="00953DDB"/>
    <w:rsid w:val="00BE580E"/>
    <w:rsid w:val="00CE13F4"/>
    <w:rsid w:val="00DF0A1F"/>
    <w:rsid w:val="00EF06D9"/>
    <w:rsid w:val="00F96E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3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96E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96E9A"/>
  </w:style>
  <w:style w:type="paragraph" w:styleId="a4">
    <w:name w:val="Balloon Text"/>
    <w:basedOn w:val="a"/>
    <w:link w:val="a5"/>
    <w:uiPriority w:val="99"/>
    <w:semiHidden/>
    <w:unhideWhenUsed/>
    <w:rsid w:val="000206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06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650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26" Type="http://schemas.openxmlformats.org/officeDocument/2006/relationships/image" Target="media/image22.gif"/><Relationship Id="rId39" Type="http://schemas.openxmlformats.org/officeDocument/2006/relationships/image" Target="media/image35.gif"/><Relationship Id="rId21" Type="http://schemas.openxmlformats.org/officeDocument/2006/relationships/image" Target="media/image17.gif"/><Relationship Id="rId34" Type="http://schemas.openxmlformats.org/officeDocument/2006/relationships/image" Target="media/image30.gif"/><Relationship Id="rId42" Type="http://schemas.openxmlformats.org/officeDocument/2006/relationships/image" Target="media/image38.gif"/><Relationship Id="rId47" Type="http://schemas.openxmlformats.org/officeDocument/2006/relationships/image" Target="media/image43.gif"/><Relationship Id="rId50" Type="http://schemas.openxmlformats.org/officeDocument/2006/relationships/image" Target="media/image46.gif"/><Relationship Id="rId55" Type="http://schemas.openxmlformats.org/officeDocument/2006/relationships/image" Target="media/image51.gif"/><Relationship Id="rId63" Type="http://schemas.openxmlformats.org/officeDocument/2006/relationships/image" Target="media/image59.gif"/><Relationship Id="rId68" Type="http://schemas.openxmlformats.org/officeDocument/2006/relationships/image" Target="media/image64.gif"/><Relationship Id="rId76" Type="http://schemas.openxmlformats.org/officeDocument/2006/relationships/image" Target="media/image72.gif"/><Relationship Id="rId84" Type="http://schemas.openxmlformats.org/officeDocument/2006/relationships/theme" Target="theme/theme1.xml"/><Relationship Id="rId7" Type="http://schemas.openxmlformats.org/officeDocument/2006/relationships/image" Target="media/image3.gif"/><Relationship Id="rId71" Type="http://schemas.openxmlformats.org/officeDocument/2006/relationships/image" Target="media/image67.gif"/><Relationship Id="rId2" Type="http://schemas.openxmlformats.org/officeDocument/2006/relationships/styles" Target="styles.xml"/><Relationship Id="rId16" Type="http://schemas.openxmlformats.org/officeDocument/2006/relationships/image" Target="media/image12.gif"/><Relationship Id="rId29" Type="http://schemas.openxmlformats.org/officeDocument/2006/relationships/image" Target="media/image25.gif"/><Relationship Id="rId11" Type="http://schemas.openxmlformats.org/officeDocument/2006/relationships/image" Target="media/image7.gif"/><Relationship Id="rId24" Type="http://schemas.openxmlformats.org/officeDocument/2006/relationships/image" Target="media/image20.gif"/><Relationship Id="rId32" Type="http://schemas.openxmlformats.org/officeDocument/2006/relationships/image" Target="media/image28.jpeg"/><Relationship Id="rId37" Type="http://schemas.openxmlformats.org/officeDocument/2006/relationships/image" Target="media/image33.gif"/><Relationship Id="rId40" Type="http://schemas.openxmlformats.org/officeDocument/2006/relationships/image" Target="media/image36.gif"/><Relationship Id="rId45" Type="http://schemas.openxmlformats.org/officeDocument/2006/relationships/image" Target="media/image41.gif"/><Relationship Id="rId53" Type="http://schemas.openxmlformats.org/officeDocument/2006/relationships/image" Target="media/image49.gif"/><Relationship Id="rId58" Type="http://schemas.openxmlformats.org/officeDocument/2006/relationships/image" Target="media/image54.gif"/><Relationship Id="rId66" Type="http://schemas.openxmlformats.org/officeDocument/2006/relationships/image" Target="media/image62.gif"/><Relationship Id="rId74" Type="http://schemas.openxmlformats.org/officeDocument/2006/relationships/image" Target="media/image70.gif"/><Relationship Id="rId79" Type="http://schemas.openxmlformats.org/officeDocument/2006/relationships/image" Target="media/image75.gif"/><Relationship Id="rId5" Type="http://schemas.openxmlformats.org/officeDocument/2006/relationships/image" Target="media/image1.gif"/><Relationship Id="rId61" Type="http://schemas.openxmlformats.org/officeDocument/2006/relationships/image" Target="media/image57.gif"/><Relationship Id="rId82" Type="http://schemas.openxmlformats.org/officeDocument/2006/relationships/image" Target="media/image78.gif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31" Type="http://schemas.openxmlformats.org/officeDocument/2006/relationships/image" Target="media/image27.gif"/><Relationship Id="rId44" Type="http://schemas.openxmlformats.org/officeDocument/2006/relationships/image" Target="media/image40.gif"/><Relationship Id="rId52" Type="http://schemas.openxmlformats.org/officeDocument/2006/relationships/image" Target="media/image48.gif"/><Relationship Id="rId60" Type="http://schemas.openxmlformats.org/officeDocument/2006/relationships/image" Target="media/image56.gif"/><Relationship Id="rId65" Type="http://schemas.openxmlformats.org/officeDocument/2006/relationships/image" Target="media/image61.gif"/><Relationship Id="rId73" Type="http://schemas.openxmlformats.org/officeDocument/2006/relationships/image" Target="media/image69.gif"/><Relationship Id="rId78" Type="http://schemas.openxmlformats.org/officeDocument/2006/relationships/image" Target="media/image74.gif"/><Relationship Id="rId81" Type="http://schemas.openxmlformats.org/officeDocument/2006/relationships/image" Target="media/image77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Relationship Id="rId27" Type="http://schemas.openxmlformats.org/officeDocument/2006/relationships/image" Target="media/image23.gif"/><Relationship Id="rId30" Type="http://schemas.openxmlformats.org/officeDocument/2006/relationships/image" Target="media/image26.gif"/><Relationship Id="rId35" Type="http://schemas.openxmlformats.org/officeDocument/2006/relationships/image" Target="media/image31.gif"/><Relationship Id="rId43" Type="http://schemas.openxmlformats.org/officeDocument/2006/relationships/image" Target="media/image39.gif"/><Relationship Id="rId48" Type="http://schemas.openxmlformats.org/officeDocument/2006/relationships/image" Target="media/image44.gif"/><Relationship Id="rId56" Type="http://schemas.openxmlformats.org/officeDocument/2006/relationships/image" Target="media/image52.gif"/><Relationship Id="rId64" Type="http://schemas.openxmlformats.org/officeDocument/2006/relationships/image" Target="media/image60.gif"/><Relationship Id="rId69" Type="http://schemas.openxmlformats.org/officeDocument/2006/relationships/image" Target="media/image65.gif"/><Relationship Id="rId77" Type="http://schemas.openxmlformats.org/officeDocument/2006/relationships/image" Target="media/image73.gif"/><Relationship Id="rId8" Type="http://schemas.openxmlformats.org/officeDocument/2006/relationships/image" Target="media/image4.gif"/><Relationship Id="rId51" Type="http://schemas.openxmlformats.org/officeDocument/2006/relationships/image" Target="media/image47.gif"/><Relationship Id="rId72" Type="http://schemas.openxmlformats.org/officeDocument/2006/relationships/image" Target="media/image68.gif"/><Relationship Id="rId80" Type="http://schemas.openxmlformats.org/officeDocument/2006/relationships/image" Target="media/image76.gif"/><Relationship Id="rId3" Type="http://schemas.openxmlformats.org/officeDocument/2006/relationships/settings" Target="settings.xml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5" Type="http://schemas.openxmlformats.org/officeDocument/2006/relationships/image" Target="media/image21.gif"/><Relationship Id="rId33" Type="http://schemas.openxmlformats.org/officeDocument/2006/relationships/image" Target="media/image29.gif"/><Relationship Id="rId38" Type="http://schemas.openxmlformats.org/officeDocument/2006/relationships/image" Target="media/image34.gif"/><Relationship Id="rId46" Type="http://schemas.openxmlformats.org/officeDocument/2006/relationships/image" Target="media/image42.gif"/><Relationship Id="rId59" Type="http://schemas.openxmlformats.org/officeDocument/2006/relationships/image" Target="media/image55.gif"/><Relationship Id="rId67" Type="http://schemas.openxmlformats.org/officeDocument/2006/relationships/image" Target="media/image63.gif"/><Relationship Id="rId20" Type="http://schemas.openxmlformats.org/officeDocument/2006/relationships/image" Target="media/image16.gif"/><Relationship Id="rId41" Type="http://schemas.openxmlformats.org/officeDocument/2006/relationships/image" Target="media/image37.gif"/><Relationship Id="rId54" Type="http://schemas.openxmlformats.org/officeDocument/2006/relationships/image" Target="media/image50.gif"/><Relationship Id="rId62" Type="http://schemas.openxmlformats.org/officeDocument/2006/relationships/image" Target="media/image58.gif"/><Relationship Id="rId70" Type="http://schemas.openxmlformats.org/officeDocument/2006/relationships/image" Target="media/image66.gif"/><Relationship Id="rId75" Type="http://schemas.openxmlformats.org/officeDocument/2006/relationships/image" Target="media/image71.gif"/><Relationship Id="rId83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5" Type="http://schemas.openxmlformats.org/officeDocument/2006/relationships/image" Target="media/image11.gif"/><Relationship Id="rId23" Type="http://schemas.openxmlformats.org/officeDocument/2006/relationships/image" Target="media/image19.gif"/><Relationship Id="rId28" Type="http://schemas.openxmlformats.org/officeDocument/2006/relationships/image" Target="media/image24.gif"/><Relationship Id="rId36" Type="http://schemas.openxmlformats.org/officeDocument/2006/relationships/image" Target="media/image32.gif"/><Relationship Id="rId49" Type="http://schemas.openxmlformats.org/officeDocument/2006/relationships/image" Target="media/image45.gif"/><Relationship Id="rId57" Type="http://schemas.openxmlformats.org/officeDocument/2006/relationships/image" Target="media/image53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34</Pages>
  <Words>9564</Words>
  <Characters>54517</Characters>
  <Application>Microsoft Office Word</Application>
  <DocSecurity>0</DocSecurity>
  <Lines>454</Lines>
  <Paragraphs>127</Paragraphs>
  <ScaleCrop>false</ScaleCrop>
  <Company>Home</Company>
  <LinksUpToDate>false</LinksUpToDate>
  <CharactersWithSpaces>63954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Пользователь Windows</cp:lastModifiedBy>
  <cp:revision>6</cp:revision>
  <dcterms:created xsi:type="dcterms:W3CDTF">2016-09-28T20:58:00Z</dcterms:created>
  <dcterms:modified xsi:type="dcterms:W3CDTF">2022-02-04T20:57:00Z</dcterms:modified>
</cp:coreProperties>
</file>